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B3" w:rsidRDefault="001F12B3" w:rsidP="001F12B3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2"/>
          <w:szCs w:val="22"/>
        </w:rPr>
      </w:pPr>
      <w:r>
        <w:rPr>
          <w:rStyle w:val="a6"/>
          <w:rFonts w:ascii="微软雅黑" w:eastAsia="微软雅黑" w:hAnsi="微软雅黑" w:hint="eastAsia"/>
          <w:color w:val="7A4FD6"/>
          <w:sz w:val="23"/>
          <w:szCs w:val="23"/>
        </w:rPr>
        <w:t>橡胶行情分析</w:t>
      </w:r>
    </w:p>
    <w:p w:rsidR="001F12B3" w:rsidRDefault="001F12B3" w:rsidP="001F12B3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2"/>
          <w:szCs w:val="22"/>
        </w:rPr>
      </w:pPr>
      <w:r>
        <w:rPr>
          <w:rFonts w:ascii="微软雅黑" w:eastAsia="微软雅黑" w:hAnsi="微软雅黑"/>
          <w:noProof/>
          <w:color w:val="333333"/>
          <w:sz w:val="22"/>
          <w:szCs w:val="22"/>
        </w:rPr>
        <w:drawing>
          <wp:inline distT="0" distB="0" distL="0" distR="0">
            <wp:extent cx="4761230" cy="3171825"/>
            <wp:effectExtent l="19050" t="0" r="1270" b="0"/>
            <wp:docPr id="1" name="图片 1" descr="https://mmbiz.qpic.cn/mmbiz_jpg/LBX4T1S9UVFIPgT5C70icFeHtyLRGtbSbl9sNaUbpzrY2UWCGiajOxWbFBdqCRI9qfrG8D3bVU7nE7F0OkuE2Cicw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FIPgT5C70icFeHtyLRGtbSbl9sNaUbpzrY2UWCGiajOxWbFBdqCRI9qfrG8D3bVU7nE7F0OkuE2Cicw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B3" w:rsidRDefault="001F12B3" w:rsidP="001F12B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2"/>
          <w:szCs w:val="22"/>
        </w:rPr>
      </w:pPr>
      <w:r>
        <w:rPr>
          <w:rFonts w:ascii="微软雅黑" w:eastAsia="微软雅黑" w:hAnsi="微软雅黑" w:hint="eastAsia"/>
          <w:color w:val="333333"/>
          <w:sz w:val="22"/>
          <w:szCs w:val="22"/>
        </w:rPr>
        <w:t>进入3月份,东南亚主产区大部分地区处于</w:t>
      </w:r>
      <w:proofErr w:type="gramStart"/>
      <w:r>
        <w:rPr>
          <w:rFonts w:ascii="微软雅黑" w:eastAsia="微软雅黑" w:hAnsi="微软雅黑" w:hint="eastAsia"/>
          <w:color w:val="333333"/>
          <w:sz w:val="22"/>
          <w:szCs w:val="22"/>
        </w:rPr>
        <w:t>停割期</w:t>
      </w:r>
      <w:proofErr w:type="gramEnd"/>
      <w:r>
        <w:rPr>
          <w:rFonts w:ascii="微软雅黑" w:eastAsia="微软雅黑" w:hAnsi="微软雅黑" w:hint="eastAsia"/>
          <w:color w:val="333333"/>
          <w:sz w:val="22"/>
          <w:szCs w:val="22"/>
        </w:rPr>
        <w:t>，我国海南、云南至早也要在3月下旬逐步进入开割季，但开割初期产量有限。目前总体来看，</w:t>
      </w:r>
      <w:proofErr w:type="gramStart"/>
      <w:r>
        <w:rPr>
          <w:rFonts w:ascii="微软雅黑" w:eastAsia="微软雅黑" w:hAnsi="微软雅黑" w:hint="eastAsia"/>
          <w:color w:val="333333"/>
          <w:sz w:val="22"/>
          <w:szCs w:val="22"/>
        </w:rPr>
        <w:t>天胶正</w:t>
      </w:r>
      <w:proofErr w:type="gramEnd"/>
      <w:r>
        <w:rPr>
          <w:rFonts w:ascii="微软雅黑" w:eastAsia="微软雅黑" w:hAnsi="微软雅黑" w:hint="eastAsia"/>
          <w:color w:val="333333"/>
          <w:sz w:val="22"/>
          <w:szCs w:val="22"/>
        </w:rPr>
        <w:t>处于全年低产期。需求</w:t>
      </w:r>
      <w:proofErr w:type="gramStart"/>
      <w:r>
        <w:rPr>
          <w:rFonts w:ascii="微软雅黑" w:eastAsia="微软雅黑" w:hAnsi="微软雅黑" w:hint="eastAsia"/>
          <w:color w:val="333333"/>
          <w:sz w:val="22"/>
          <w:szCs w:val="22"/>
        </w:rPr>
        <w:t>端今年</w:t>
      </w:r>
      <w:proofErr w:type="gramEnd"/>
      <w:r>
        <w:rPr>
          <w:rFonts w:ascii="微软雅黑" w:eastAsia="微软雅黑" w:hAnsi="微软雅黑" w:hint="eastAsia"/>
          <w:color w:val="333333"/>
          <w:sz w:val="22"/>
          <w:szCs w:val="22"/>
        </w:rPr>
        <w:t>有汽车下乡政策的支持，短期看有一定利好。但国内库存总量处于历史同期高位，虽然近期库存增加放缓。但总量相对偏高。</w:t>
      </w:r>
    </w:p>
    <w:p w:rsidR="001F12B3" w:rsidRDefault="001F12B3" w:rsidP="001F12B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2"/>
          <w:szCs w:val="22"/>
        </w:rPr>
      </w:pPr>
    </w:p>
    <w:p w:rsidR="001F12B3" w:rsidRDefault="001F12B3" w:rsidP="001F12B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2"/>
          <w:szCs w:val="22"/>
        </w:rPr>
      </w:pPr>
      <w:r>
        <w:rPr>
          <w:rFonts w:ascii="微软雅黑" w:eastAsia="微软雅黑" w:hAnsi="微软雅黑" w:hint="eastAsia"/>
          <w:color w:val="333333"/>
          <w:sz w:val="22"/>
          <w:szCs w:val="22"/>
        </w:rPr>
        <w:t>3月份是传统的需求旺季，下游需求能否提震，需看具体的消费表现，若没出现超预期的消费拉动，3月份上涨空间有限。</w:t>
      </w:r>
    </w:p>
    <w:p w:rsidR="001F12B3" w:rsidRDefault="001F12B3" w:rsidP="001F12B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2"/>
          <w:szCs w:val="22"/>
        </w:rPr>
      </w:pPr>
    </w:p>
    <w:p w:rsidR="001F12B3" w:rsidRDefault="001F12B3" w:rsidP="001F12B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2"/>
          <w:szCs w:val="22"/>
        </w:rPr>
      </w:pPr>
      <w:r>
        <w:rPr>
          <w:rStyle w:val="a6"/>
          <w:rFonts w:ascii="微软雅黑" w:eastAsia="微软雅黑" w:hAnsi="微软雅黑" w:hint="eastAsia"/>
          <w:color w:val="0052FF"/>
          <w:sz w:val="22"/>
          <w:szCs w:val="22"/>
        </w:rPr>
        <w:t>操作建议：</w:t>
      </w:r>
      <w:r>
        <w:rPr>
          <w:rFonts w:ascii="微软雅黑" w:eastAsia="微软雅黑" w:hAnsi="微软雅黑" w:hint="eastAsia"/>
          <w:color w:val="333333"/>
          <w:sz w:val="22"/>
          <w:szCs w:val="22"/>
        </w:rPr>
        <w:t>逢低启稳可以尝试</w:t>
      </w:r>
      <w:proofErr w:type="gramStart"/>
      <w:r>
        <w:rPr>
          <w:rFonts w:ascii="微软雅黑" w:eastAsia="微软雅黑" w:hAnsi="微软雅黑" w:hint="eastAsia"/>
          <w:color w:val="333333"/>
          <w:sz w:val="22"/>
          <w:szCs w:val="22"/>
        </w:rPr>
        <w:t>轻仓短多</w:t>
      </w:r>
      <w:proofErr w:type="gramEnd"/>
      <w:r>
        <w:rPr>
          <w:rFonts w:ascii="微软雅黑" w:eastAsia="微软雅黑" w:hAnsi="微软雅黑" w:hint="eastAsia"/>
          <w:color w:val="333333"/>
          <w:sz w:val="22"/>
          <w:szCs w:val="22"/>
        </w:rPr>
        <w:t>， 主力合约操作区间11980-13215。</w:t>
      </w:r>
    </w:p>
    <w:p w:rsidR="001F12B3" w:rsidRDefault="001F12B3" w:rsidP="001F12B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2"/>
          <w:szCs w:val="22"/>
        </w:rPr>
      </w:pPr>
    </w:p>
    <w:p w:rsidR="001F12B3" w:rsidRDefault="001F12B3" w:rsidP="001F12B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2"/>
          <w:szCs w:val="22"/>
        </w:rPr>
      </w:pPr>
      <w:r>
        <w:rPr>
          <w:rStyle w:val="a6"/>
          <w:rFonts w:ascii="微软雅黑" w:eastAsia="微软雅黑" w:hAnsi="微软雅黑" w:hint="eastAsia"/>
          <w:color w:val="333333"/>
          <w:sz w:val="22"/>
          <w:szCs w:val="22"/>
        </w:rPr>
        <w:t>产胶国消息：</w:t>
      </w:r>
    </w:p>
    <w:p w:rsidR="001F12B3" w:rsidRDefault="001F12B3" w:rsidP="001F12B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2"/>
          <w:szCs w:val="22"/>
        </w:rPr>
      </w:pPr>
      <w:r>
        <w:rPr>
          <w:rFonts w:ascii="微软雅黑" w:eastAsia="微软雅黑" w:hAnsi="微软雅黑" w:hint="eastAsia"/>
          <w:color w:val="333333"/>
          <w:sz w:val="22"/>
          <w:szCs w:val="22"/>
        </w:rPr>
        <w:lastRenderedPageBreak/>
        <w:t>泰国、印尼、马来西亚在2月下旬举行三方橡胶理事会（ITRC）部长级会议，商议联合限制橡胶出口以支持胶价，最终在3月初确定自4月份起削减</w:t>
      </w:r>
      <w:proofErr w:type="gramStart"/>
      <w:r>
        <w:rPr>
          <w:rFonts w:ascii="微软雅黑" w:eastAsia="微软雅黑" w:hAnsi="微软雅黑" w:hint="eastAsia"/>
          <w:color w:val="333333"/>
          <w:sz w:val="22"/>
          <w:szCs w:val="22"/>
        </w:rPr>
        <w:t>天胶出口</w:t>
      </w:r>
      <w:proofErr w:type="gramEnd"/>
      <w:r>
        <w:rPr>
          <w:rFonts w:ascii="微软雅黑" w:eastAsia="微软雅黑" w:hAnsi="微软雅黑" w:hint="eastAsia"/>
          <w:color w:val="333333"/>
          <w:sz w:val="22"/>
          <w:szCs w:val="22"/>
        </w:rPr>
        <w:t>量24万吨。该政策在实施的过程中能否对胶价起到实际的提振作用，还要看具体实施力度。</w:t>
      </w:r>
    </w:p>
    <w:p w:rsidR="001F12B3" w:rsidRDefault="001F12B3" w:rsidP="001F12B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2"/>
          <w:szCs w:val="22"/>
        </w:rPr>
      </w:pPr>
    </w:p>
    <w:p w:rsidR="001F12B3" w:rsidRDefault="001F12B3" w:rsidP="001F12B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2"/>
          <w:szCs w:val="22"/>
        </w:rPr>
      </w:pPr>
      <w:r>
        <w:rPr>
          <w:rFonts w:ascii="微软雅黑" w:eastAsia="微软雅黑" w:hAnsi="微软雅黑" w:hint="eastAsia"/>
          <w:color w:val="333333"/>
          <w:sz w:val="22"/>
          <w:szCs w:val="22"/>
        </w:rPr>
        <w:t>泰国本月24号五年一度的总统大选，不确定是否会出台一些有利于胶农的刺激政策。需关注时政方面的资讯。</w:t>
      </w:r>
    </w:p>
    <w:p w:rsidR="001F12B3" w:rsidRDefault="001F12B3" w:rsidP="001F12B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2"/>
          <w:szCs w:val="22"/>
        </w:rPr>
      </w:pPr>
    </w:p>
    <w:p w:rsidR="001F12B3" w:rsidRDefault="001F12B3" w:rsidP="001F12B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2"/>
          <w:szCs w:val="22"/>
        </w:rPr>
      </w:pPr>
      <w:r>
        <w:rPr>
          <w:rStyle w:val="a6"/>
          <w:rFonts w:ascii="微软雅黑" w:eastAsia="微软雅黑" w:hAnsi="微软雅黑" w:hint="eastAsia"/>
          <w:color w:val="333333"/>
          <w:sz w:val="22"/>
          <w:szCs w:val="22"/>
        </w:rPr>
        <w:t>库存方面：</w:t>
      </w:r>
    </w:p>
    <w:p w:rsidR="001F12B3" w:rsidRDefault="001F12B3" w:rsidP="001F12B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2"/>
          <w:szCs w:val="22"/>
        </w:rPr>
      </w:pPr>
      <w:r>
        <w:rPr>
          <w:rFonts w:ascii="微软雅黑" w:eastAsia="微软雅黑" w:hAnsi="微软雅黑" w:hint="eastAsia"/>
          <w:color w:val="333333"/>
          <w:sz w:val="22"/>
          <w:szCs w:val="22"/>
        </w:rPr>
        <w:t> 截止2019年3月1日，上期所天然橡胶库存438000（124）吨，仓单419830（2200）吨。</w:t>
      </w:r>
    </w:p>
    <w:p w:rsidR="001F12B3" w:rsidRDefault="001F12B3" w:rsidP="001F12B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2"/>
          <w:szCs w:val="22"/>
        </w:rPr>
      </w:pPr>
    </w:p>
    <w:p w:rsidR="001F12B3" w:rsidRDefault="001F12B3" w:rsidP="001F12B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2"/>
          <w:szCs w:val="22"/>
        </w:rPr>
      </w:pPr>
    </w:p>
    <w:p w:rsidR="001F12B3" w:rsidRDefault="001F12B3" w:rsidP="001F12B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2"/>
          <w:szCs w:val="22"/>
        </w:rPr>
      </w:pPr>
      <w:r>
        <w:rPr>
          <w:rStyle w:val="a6"/>
          <w:rFonts w:ascii="微软雅黑" w:eastAsia="微软雅黑" w:hAnsi="微软雅黑" w:hint="eastAsia"/>
          <w:color w:val="333333"/>
          <w:sz w:val="20"/>
          <w:szCs w:val="20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20"/>
          <w:szCs w:val="20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20"/>
          <w:szCs w:val="20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  <w:r>
        <w:rPr>
          <w:rFonts w:ascii="微软雅黑" w:eastAsia="微软雅黑" w:hAnsi="微软雅黑" w:hint="eastAsia"/>
          <w:color w:val="333333"/>
          <w:sz w:val="22"/>
          <w:szCs w:val="22"/>
        </w:rPr>
        <w:t> </w:t>
      </w:r>
    </w:p>
    <w:p w:rsidR="00AD4DF9" w:rsidRPr="001F12B3" w:rsidRDefault="00AD4DF9"/>
    <w:sectPr w:rsidR="00AD4DF9" w:rsidRPr="001F12B3" w:rsidSect="00AD4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970" w:rsidRDefault="00D01970" w:rsidP="001F12B3">
      <w:r>
        <w:separator/>
      </w:r>
    </w:p>
  </w:endnote>
  <w:endnote w:type="continuationSeparator" w:id="0">
    <w:p w:rsidR="00D01970" w:rsidRDefault="00D01970" w:rsidP="001F1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970" w:rsidRDefault="00D01970" w:rsidP="001F12B3">
      <w:r>
        <w:separator/>
      </w:r>
    </w:p>
  </w:footnote>
  <w:footnote w:type="continuationSeparator" w:id="0">
    <w:p w:rsidR="00D01970" w:rsidRDefault="00D01970" w:rsidP="001F12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2B3"/>
    <w:rsid w:val="001F12B3"/>
    <w:rsid w:val="00AD4DF9"/>
    <w:rsid w:val="00D0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2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2B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F12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F12B3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F12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F12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>IT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2019-05-24T05:47:00Z</dcterms:created>
  <dcterms:modified xsi:type="dcterms:W3CDTF">2019-05-24T05:47:00Z</dcterms:modified>
</cp:coreProperties>
</file>