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E02735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EF3C66">
        <w:rPr>
          <w:rFonts w:asciiTheme="minorEastAsia" w:hAnsiTheme="minorEastAsia" w:hint="eastAsia"/>
          <w:sz w:val="24"/>
        </w:rPr>
        <w:t>132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E25C8E">
        <w:rPr>
          <w:rFonts w:asciiTheme="minorEastAsia" w:hAnsiTheme="minorEastAsia" w:hint="eastAsia"/>
          <w:sz w:val="24"/>
        </w:rPr>
        <w:t>5</w:t>
      </w:r>
      <w:r w:rsidR="00EF3C66">
        <w:rPr>
          <w:rFonts w:asciiTheme="minorEastAsia" w:hAnsiTheme="minorEastAsia" w:hint="eastAsia"/>
          <w:sz w:val="24"/>
        </w:rPr>
        <w:t>05</w:t>
      </w:r>
      <w:r w:rsidR="00E25C8E">
        <w:rPr>
          <w:rFonts w:asciiTheme="minorEastAsia" w:hAnsiTheme="minorEastAsia" w:hint="eastAsia"/>
          <w:sz w:val="24"/>
        </w:rPr>
        <w:t>7</w:t>
      </w:r>
      <w:r w:rsidRPr="00DB29D8">
        <w:rPr>
          <w:rFonts w:asciiTheme="minorEastAsia" w:hAnsiTheme="minorEastAsia" w:hint="eastAsia"/>
          <w:sz w:val="24"/>
        </w:rPr>
        <w:t>，单周</w:t>
      </w:r>
      <w:r w:rsidR="00EF3C66">
        <w:rPr>
          <w:rFonts w:asciiTheme="minorEastAsia" w:hAnsiTheme="minorEastAsia" w:hint="eastAsia"/>
          <w:sz w:val="24"/>
        </w:rPr>
        <w:t>下跌1.56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7830F2">
        <w:rPr>
          <w:rFonts w:asciiTheme="minorEastAsia" w:hAnsiTheme="minorEastAsia" w:hint="eastAsia"/>
          <w:sz w:val="24"/>
        </w:rPr>
        <w:t>本周</w:t>
      </w:r>
      <w:proofErr w:type="gramStart"/>
      <w:r w:rsidR="00F72429">
        <w:rPr>
          <w:rFonts w:asciiTheme="minorEastAsia" w:hAnsiTheme="minorEastAsia" w:hint="eastAsia"/>
          <w:sz w:val="24"/>
        </w:rPr>
        <w:t>开始</w:t>
      </w:r>
      <w:r w:rsidR="00EF3C66">
        <w:rPr>
          <w:rFonts w:asciiTheme="minorEastAsia" w:hAnsiTheme="minorEastAsia" w:hint="eastAsia"/>
          <w:sz w:val="24"/>
        </w:rPr>
        <w:t>郑糖停下</w:t>
      </w:r>
      <w:proofErr w:type="gramEnd"/>
      <w:r w:rsidR="00EF3C66">
        <w:rPr>
          <w:rFonts w:asciiTheme="minorEastAsia" w:hAnsiTheme="minorEastAsia" w:hint="eastAsia"/>
          <w:sz w:val="24"/>
        </w:rPr>
        <w:t>反弹势头，进入震荡调整，周五跌幅稍稍扩大。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F72429" w:rsidRDefault="001056E0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巴西甘蔗行业组织</w:t>
      </w:r>
      <w:proofErr w:type="spellStart"/>
      <w:r>
        <w:rPr>
          <w:rFonts w:asciiTheme="minorEastAsia" w:hAnsiTheme="minorEastAsia" w:hint="eastAsia"/>
          <w:color w:val="000000"/>
          <w:sz w:val="24"/>
        </w:rPr>
        <w:t>Unica</w:t>
      </w:r>
      <w:proofErr w:type="spellEnd"/>
      <w:r w:rsidR="00094751">
        <w:rPr>
          <w:rFonts w:asciiTheme="minorEastAsia" w:hAnsiTheme="minorEastAsia" w:hint="eastAsia"/>
          <w:color w:val="000000"/>
          <w:sz w:val="24"/>
        </w:rPr>
        <w:t>数据显示，截止6月初，巴西中南部主产区甘蔗压榨量累计环比增加53%至12840万吨，同比去年同期下降4.78%；食堂产量累计485万吨，较去年同期下降11.66%。</w:t>
      </w:r>
      <w:r w:rsidR="00094751">
        <w:rPr>
          <w:rFonts w:asciiTheme="minorEastAsia" w:hAnsiTheme="minorEastAsia"/>
          <w:color w:val="000000"/>
          <w:sz w:val="24"/>
        </w:rPr>
        <w:t xml:space="preserve"> </w:t>
      </w:r>
    </w:p>
    <w:p w:rsidR="00F72429" w:rsidRDefault="00094751" w:rsidP="00D913E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巴西贸易部公布数据显示，巴西2019/20榨季截止5月累计出口糖304.5万吨，同比减少2.30%。其中2019年5月巴西共计出口糖178.08万吨，同比减少约15%，为近四年同期最低水平。</w:t>
      </w:r>
    </w:p>
    <w:p w:rsidR="00D913E5" w:rsidRDefault="00094751" w:rsidP="00D913E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印度糖厂联合会（NFCSF）预估，2019/20榨季印度食糖产量将从2018/19榨季的3300万吨降至2800-2900万吨。</w:t>
      </w:r>
    </w:p>
    <w:p w:rsidR="00D913E5" w:rsidRPr="005834ED" w:rsidRDefault="00D913E5" w:rsidP="00D913E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5834ED" w:rsidRDefault="00D53C2F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今天部分现货报价：</w:t>
      </w:r>
      <w:r w:rsidRPr="00D53C2F">
        <w:rPr>
          <w:rFonts w:asciiTheme="minorEastAsia" w:hAnsiTheme="minorEastAsia" w:hint="eastAsia"/>
          <w:color w:val="000000"/>
          <w:sz w:val="24"/>
        </w:rPr>
        <w:t>南宁中间商站台暂无报价，仓库报价5250-5380元/吨。柳州站台报价5310-5330元/吨，仓库报价5310-5330元/吨。来宾仓库报价5255-5320元/吨。钦州/防城仓库暂无报价。贵港仓库暂无报价。广州中间商广东糖报价5370-5430元/吨，报价不变，销量偏淡。湛江中间商报价5230-5250</w:t>
      </w:r>
      <w:r>
        <w:rPr>
          <w:rFonts w:asciiTheme="minorEastAsia" w:hAnsiTheme="minorEastAsia" w:hint="eastAsia"/>
          <w:color w:val="000000"/>
          <w:sz w:val="24"/>
        </w:rPr>
        <w:t>，报价不变，销量偏淡</w:t>
      </w:r>
      <w:r w:rsidR="00103E46">
        <w:rPr>
          <w:rFonts w:asciiTheme="minorEastAsia" w:hAnsiTheme="minorEastAsia" w:hint="eastAsia"/>
          <w:color w:val="000000"/>
          <w:sz w:val="24"/>
        </w:rPr>
        <w:t>。</w:t>
      </w:r>
    </w:p>
    <w:p w:rsidR="00D53C2F" w:rsidRPr="0048054C" w:rsidRDefault="00D53C2F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B10FA7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国际糖市整体结构变化不大，印度开始降雨对原糖价格形成一定压力。国内方面现货价格保持相对稳定，但受到原糖下调影响也转为偏弱格局，近期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传闻国储抛储</w:t>
      </w:r>
      <w:proofErr w:type="gramEnd"/>
      <w:r>
        <w:rPr>
          <w:rFonts w:asciiTheme="minorEastAsia" w:hAnsiTheme="minorEastAsia" w:hint="eastAsia"/>
          <w:color w:val="000000"/>
          <w:sz w:val="24"/>
        </w:rPr>
        <w:t>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加速郑糖回落</w:t>
      </w:r>
      <w:proofErr w:type="gramEnd"/>
      <w:r>
        <w:rPr>
          <w:rFonts w:asciiTheme="minorEastAsia" w:hAnsiTheme="minorEastAsia" w:hint="eastAsia"/>
          <w:color w:val="000000"/>
          <w:sz w:val="24"/>
        </w:rPr>
        <w:t>，预计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下周郑糖将</w:t>
      </w:r>
      <w:proofErr w:type="gramEnd"/>
      <w:r>
        <w:rPr>
          <w:rFonts w:asciiTheme="minorEastAsia" w:hAnsiTheme="minorEastAsia" w:hint="eastAsia"/>
          <w:color w:val="000000"/>
          <w:sz w:val="24"/>
        </w:rPr>
        <w:t>弱势振荡。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AA5F06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991994"/>
            <wp:effectExtent l="19050" t="0" r="2540" b="0"/>
            <wp:docPr id="4" name="图片 1" descr="C:\Users\PIAOBA~1\AppData\Local\Temp\WeChat Files\1cf2098632f75785f84a2d12796c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1cf2098632f75785f84a2d12796c2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2C777C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</w:t>
      </w:r>
      <w:r>
        <w:rPr>
          <w:rFonts w:asciiTheme="minorEastAsia" w:hAnsiTheme="minorEastAsia"/>
          <w:color w:val="000000"/>
          <w:sz w:val="24"/>
        </w:rPr>
        <w:t>标的</w:t>
      </w:r>
      <w:r w:rsidR="00AA5F06">
        <w:rPr>
          <w:rFonts w:asciiTheme="minorEastAsia" w:hAnsiTheme="minorEastAsia"/>
          <w:color w:val="000000"/>
          <w:sz w:val="24"/>
        </w:rPr>
        <w:t>振荡回调</w:t>
      </w:r>
      <w:r w:rsidR="00AA5F06">
        <w:rPr>
          <w:rFonts w:asciiTheme="minorEastAsia" w:hAnsiTheme="minorEastAsia" w:hint="eastAsia"/>
          <w:color w:val="000000"/>
          <w:sz w:val="24"/>
        </w:rPr>
        <w:t>，</w:t>
      </w:r>
      <w:r w:rsidR="00AA5F06">
        <w:rPr>
          <w:rFonts w:asciiTheme="minorEastAsia" w:hAnsiTheme="minorEastAsia"/>
          <w:color w:val="000000"/>
          <w:sz w:val="24"/>
        </w:rPr>
        <w:t>周五下跌波动较大</w:t>
      </w:r>
      <w:r w:rsidR="00AA5F06">
        <w:rPr>
          <w:rFonts w:asciiTheme="minorEastAsia" w:hAnsiTheme="minorEastAsia" w:hint="eastAsia"/>
          <w:color w:val="000000"/>
          <w:sz w:val="24"/>
        </w:rPr>
        <w:t>。</w:t>
      </w:r>
      <w:r>
        <w:rPr>
          <w:rFonts w:asciiTheme="minorEastAsia" w:hAnsiTheme="minorEastAsia"/>
          <w:color w:val="000000"/>
          <w:sz w:val="24"/>
        </w:rPr>
        <w:t>期权方面看涨端合约</w:t>
      </w:r>
      <w:r w:rsidR="00AA5F06">
        <w:rPr>
          <w:rFonts w:asciiTheme="minorEastAsia" w:hAnsiTheme="minorEastAsia" w:hint="eastAsia"/>
          <w:color w:val="000000"/>
          <w:sz w:val="24"/>
        </w:rPr>
        <w:t>价格终于开始有所下跌</w:t>
      </w:r>
      <w:r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之前推荐持有的</w:t>
      </w:r>
      <w:r>
        <w:rPr>
          <w:rFonts w:asciiTheme="minorEastAsia" w:hAnsiTheme="minorEastAsia" w:hint="eastAsia"/>
          <w:color w:val="000000"/>
          <w:sz w:val="24"/>
        </w:rPr>
        <w:t>看涨端5900C价格</w:t>
      </w:r>
      <w:r w:rsidR="00AA5F06">
        <w:rPr>
          <w:rFonts w:asciiTheme="minorEastAsia" w:hAnsiTheme="minorEastAsia" w:hint="eastAsia"/>
          <w:color w:val="000000"/>
          <w:sz w:val="24"/>
        </w:rPr>
        <w:t>有所回落</w:t>
      </w:r>
      <w:r w:rsidR="0095594C">
        <w:rPr>
          <w:rFonts w:asciiTheme="minorEastAsia" w:hAnsiTheme="minorEastAsia" w:hint="eastAsia"/>
          <w:color w:val="000000"/>
          <w:sz w:val="24"/>
        </w:rPr>
        <w:t>，</w:t>
      </w:r>
      <w:r w:rsidR="00AA5F06">
        <w:rPr>
          <w:rFonts w:asciiTheme="minorEastAsia" w:hAnsiTheme="minorEastAsia" w:hint="eastAsia"/>
          <w:color w:val="000000"/>
          <w:sz w:val="24"/>
        </w:rPr>
        <w:t>继续持有</w:t>
      </w:r>
      <w:r w:rsidR="0095594C">
        <w:rPr>
          <w:rFonts w:asciiTheme="minorEastAsia" w:hAnsiTheme="minorEastAsia" w:hint="eastAsia"/>
          <w:color w:val="000000"/>
          <w:sz w:val="24"/>
        </w:rPr>
        <w:t>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5E" w:rsidRDefault="0086335E" w:rsidP="00F44943">
      <w:r>
        <w:separator/>
      </w:r>
    </w:p>
  </w:endnote>
  <w:endnote w:type="continuationSeparator" w:id="0">
    <w:p w:rsidR="0086335E" w:rsidRDefault="0086335E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46406B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A5F06" w:rsidRPr="00AA5F06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5E" w:rsidRDefault="0086335E" w:rsidP="00F44943">
      <w:r>
        <w:separator/>
      </w:r>
    </w:p>
  </w:footnote>
  <w:footnote w:type="continuationSeparator" w:id="0">
    <w:p w:rsidR="0086335E" w:rsidRDefault="0086335E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6ABD"/>
    <w:rsid w:val="000809A9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3E08"/>
    <w:rsid w:val="00207582"/>
    <w:rsid w:val="00207EAB"/>
    <w:rsid w:val="00207F00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EE4"/>
    <w:rsid w:val="007C091E"/>
    <w:rsid w:val="007C0CB7"/>
    <w:rsid w:val="007C1A95"/>
    <w:rsid w:val="007C2914"/>
    <w:rsid w:val="007D0571"/>
    <w:rsid w:val="007D26BE"/>
    <w:rsid w:val="007D5336"/>
    <w:rsid w:val="007E22FA"/>
    <w:rsid w:val="007E2AED"/>
    <w:rsid w:val="007E490B"/>
    <w:rsid w:val="007E4999"/>
    <w:rsid w:val="007E6825"/>
    <w:rsid w:val="007F1F17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35D6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40CF"/>
    <w:rsid w:val="00926988"/>
    <w:rsid w:val="00926CBC"/>
    <w:rsid w:val="00927665"/>
    <w:rsid w:val="00937484"/>
    <w:rsid w:val="00937C77"/>
    <w:rsid w:val="00941277"/>
    <w:rsid w:val="00942DD9"/>
    <w:rsid w:val="0094575F"/>
    <w:rsid w:val="0095594C"/>
    <w:rsid w:val="00963A18"/>
    <w:rsid w:val="00964200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56EF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3713B"/>
    <w:rsid w:val="00A3751A"/>
    <w:rsid w:val="00A427B7"/>
    <w:rsid w:val="00A525EB"/>
    <w:rsid w:val="00A52B6B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B47DA"/>
    <w:rsid w:val="00AB720B"/>
    <w:rsid w:val="00AC5367"/>
    <w:rsid w:val="00AC62A9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AEA"/>
    <w:rsid w:val="00E25C8E"/>
    <w:rsid w:val="00E27192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7FE"/>
    <w:rsid w:val="00EF6D10"/>
    <w:rsid w:val="00F061BA"/>
    <w:rsid w:val="00F07326"/>
    <w:rsid w:val="00F073EE"/>
    <w:rsid w:val="00F07A07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54658-CDBC-4729-81B1-EE59839F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5</cp:revision>
  <cp:lastPrinted>2018-03-09T02:16:00Z</cp:lastPrinted>
  <dcterms:created xsi:type="dcterms:W3CDTF">2019-06-21T06:05:00Z</dcterms:created>
  <dcterms:modified xsi:type="dcterms:W3CDTF">2019-06-24T02:08:00Z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