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94" w:rsidRPr="00674994" w:rsidRDefault="00674994" w:rsidP="00674994">
      <w:pPr>
        <w:widowControl/>
        <w:spacing w:afterLines="50"/>
        <w:ind w:firstLineChars="700" w:firstLine="168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4994">
        <w:rPr>
          <w:rFonts w:ascii="宋体" w:eastAsia="宋体" w:hAnsi="宋体" w:cs="宋体"/>
          <w:b/>
          <w:bCs/>
          <w:color w:val="FF4C00"/>
          <w:kern w:val="0"/>
          <w:sz w:val="24"/>
          <w:szCs w:val="24"/>
        </w:rPr>
        <w:t>中美贸易摩擦一波三折，</w:t>
      </w:r>
      <w:proofErr w:type="gramStart"/>
      <w:r w:rsidRPr="00674994">
        <w:rPr>
          <w:rFonts w:ascii="宋体" w:eastAsia="宋体" w:hAnsi="宋体" w:cs="宋体"/>
          <w:b/>
          <w:bCs/>
          <w:color w:val="FF4C00"/>
          <w:kern w:val="0"/>
          <w:sz w:val="24"/>
          <w:szCs w:val="24"/>
        </w:rPr>
        <w:t>粕</w:t>
      </w:r>
      <w:proofErr w:type="gramEnd"/>
      <w:r w:rsidRPr="00674994">
        <w:rPr>
          <w:rFonts w:ascii="宋体" w:eastAsia="宋体" w:hAnsi="宋体" w:cs="宋体"/>
          <w:b/>
          <w:bCs/>
          <w:color w:val="FF4C00"/>
          <w:kern w:val="0"/>
          <w:sz w:val="24"/>
          <w:szCs w:val="24"/>
        </w:rPr>
        <w:t>类价格震荡运行</w:t>
      </w:r>
    </w:p>
    <w:p w:rsidR="00674994" w:rsidRPr="00674994" w:rsidRDefault="00674994" w:rsidP="00674994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4757940" cy="2793600"/>
            <wp:effectExtent l="19050" t="0" r="4560" b="0"/>
            <wp:docPr id="1" name="图片 1" descr="https://mmbiz.qpic.cn/mmbiz_jpg/LBX4T1S9UVFqpyraF0UowJfHcE2duOy5PDVuqpORIoY0KZJmVhkoiabhwXBhQ6l3OpdNCEZuicQde4ibISmXAYicx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qpyraF0UowJfHcE2duOy5PDVuqpORIoY0KZJmVhkoiabhwXBhQ6l3OpdNCEZuicQde4ibISmXAYicx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79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94" w:rsidRDefault="00674994" w:rsidP="0067499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4994">
        <w:rPr>
          <w:rFonts w:ascii="宋体" w:eastAsia="宋体" w:hAnsi="宋体" w:cs="宋体"/>
          <w:b/>
          <w:bCs/>
          <w:i/>
          <w:iCs/>
          <w:color w:val="FF4C00"/>
          <w:kern w:val="0"/>
          <w:sz w:val="20"/>
        </w:rPr>
        <w:t>美豆：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美陈豆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库存同比处于高位。截至8月11日当周，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美豆生长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的优良率为54%，开花率为82%，结荚率为54%，均低于去年同期。关于新作美豆的种植面积USDA于8月12日晚间公布的数据为7670万英亩，同比下降14%；单产预估48.5蒲式耳/英亩，同比下降6%；本年度大豆产量为1.0016亿吨，同比下降19%。未来一周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美豆主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产区除个别区域有零星干旱之外，天气没有明显异常。下一轮的中美贸易商谈计划于9月份在美国华盛顿进行，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美豆价格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进入新的等待期，震荡运行。</w:t>
      </w:r>
    </w:p>
    <w:p w:rsidR="00674994" w:rsidRPr="00674994" w:rsidRDefault="00674994" w:rsidP="0067499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74994" w:rsidRPr="00674994" w:rsidRDefault="00674994" w:rsidP="00674994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083175" cy="2858135"/>
            <wp:effectExtent l="19050" t="0" r="3175" b="0"/>
            <wp:docPr id="2" name="图片 2" descr="https://mmbiz.qpic.cn/mmbiz_jpg/LBX4T1S9UVFqpyraF0UowJfHcE2duOy5nN10PmuiaQnVoTkFNW8C1EokiajOp0FxYsq69nxoByT4y4os1kVN56s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FqpyraF0UowJfHcE2duOy5nN10PmuiaQnVoTkFNW8C1EokiajOp0FxYsq69nxoByT4y4os1kVN56sQ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94" w:rsidRDefault="00674994" w:rsidP="00674994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674994">
        <w:rPr>
          <w:rFonts w:ascii="宋体" w:eastAsia="宋体" w:hAnsi="宋体" w:cs="宋体"/>
          <w:b/>
          <w:bCs/>
          <w:i/>
          <w:iCs/>
          <w:color w:val="FF4C00"/>
          <w:kern w:val="0"/>
          <w:sz w:val="20"/>
        </w:rPr>
        <w:t>南美大豆：</w:t>
      </w:r>
      <w:r w:rsidRPr="00674994">
        <w:rPr>
          <w:rFonts w:ascii="宋体" w:eastAsia="宋体" w:hAnsi="宋体" w:cs="宋体"/>
          <w:kern w:val="0"/>
          <w:sz w:val="24"/>
          <w:szCs w:val="24"/>
        </w:rPr>
        <w:t>南美大豆丰产。巴西大豆正值出口高峰期，中国是巴西大豆最大的采购者，7月份对中国的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排船量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为497.4万吨，低于去年同期。巴西大豆的出口进度和出口量相对去年同期均偏低。近期，中国采购巴西大豆的成本因中国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进口美豆受限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升贴水有所上涨。</w:t>
      </w:r>
    </w:p>
    <w:p w:rsidR="00674994" w:rsidRDefault="00674994" w:rsidP="00674994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74994" w:rsidRDefault="00674994" w:rsidP="00674994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674994">
        <w:rPr>
          <w:rFonts w:ascii="宋体" w:eastAsia="宋体" w:hAnsi="宋体" w:cs="宋体"/>
          <w:b/>
          <w:bCs/>
          <w:i/>
          <w:iCs/>
          <w:color w:val="FF4C00"/>
          <w:kern w:val="0"/>
          <w:sz w:val="20"/>
        </w:rPr>
        <w:t>国内大豆：</w:t>
      </w:r>
      <w:r w:rsidRPr="00674994">
        <w:rPr>
          <w:rFonts w:ascii="宋体" w:eastAsia="宋体" w:hAnsi="宋体" w:cs="宋体"/>
          <w:kern w:val="0"/>
          <w:sz w:val="24"/>
          <w:szCs w:val="24"/>
        </w:rPr>
        <w:t>目前国内大豆供需略显宽松，油厂因油、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前段时间同涨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榨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利有所改</w:t>
      </w:r>
      <w:r w:rsidRPr="00674994">
        <w:rPr>
          <w:rFonts w:ascii="宋体" w:eastAsia="宋体" w:hAnsi="宋体" w:cs="宋体"/>
          <w:kern w:val="0"/>
          <w:sz w:val="24"/>
          <w:szCs w:val="24"/>
        </w:rPr>
        <w:lastRenderedPageBreak/>
        <w:t>善，油厂开机率上升。国内大豆的主要来源是巴西，近日采购巴西大豆成本有所上涨。国内大豆库存当前并不高。中国海关发布，在俄罗斯境内所有产区种植用于加工的大豆，经检验检疫合格后可以进入中国市场。从俄罗斯进口的大豆为非转基因大豆，主要用于食品加工，对我国豆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市场影响较小。国内生猪存栏因非洲猪瘟影响大幅下滑，现在政府鼓励生猪养殖，比如广东省为保障生猪供应出台了“猪十条”。这对后期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类的终端需求构成了利好。菜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的供应较为充足，8月份有菜籽船到港。南方雨水集中，对水产养殖投料有所影响。综上所述，国内豆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供应略显宽松，需求偏弱。大豆进口成本普遍上涨，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美豆主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产区天气目前基本正常，中美贸易摩擦一波三折，市场除对中美贸易政策关注之外，在大豆生长的关键阶段，天气亦为市场的主要关注点，</w:t>
      </w:r>
      <w:proofErr w:type="gramStart"/>
      <w:r w:rsidRPr="00674994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674994">
        <w:rPr>
          <w:rFonts w:ascii="宋体" w:eastAsia="宋体" w:hAnsi="宋体" w:cs="宋体"/>
          <w:kern w:val="0"/>
          <w:sz w:val="24"/>
          <w:szCs w:val="24"/>
        </w:rPr>
        <w:t>类价格呈震荡运行。</w:t>
      </w:r>
    </w:p>
    <w:p w:rsidR="00D9428A" w:rsidRDefault="00674994" w:rsidP="00674994">
      <w:r w:rsidRPr="00674994">
        <w:rPr>
          <w:rFonts w:ascii="宋体" w:eastAsia="宋体" w:hAnsi="宋体" w:cs="宋体"/>
          <w:kern w:val="0"/>
          <w:sz w:val="24"/>
          <w:szCs w:val="24"/>
        </w:rPr>
        <w:br/>
      </w:r>
      <w:r w:rsidRPr="00674994">
        <w:rPr>
          <w:rFonts w:ascii="宋体" w:eastAsia="宋体" w:hAnsi="宋体" w:cs="宋体"/>
          <w:b/>
          <w:bCs/>
          <w:kern w:val="0"/>
          <w:sz w:val="17"/>
        </w:rPr>
        <w:t>免责声明：本研究报告由金</w:t>
      </w:r>
      <w:proofErr w:type="gramStart"/>
      <w:r w:rsidRPr="00674994">
        <w:rPr>
          <w:rFonts w:ascii="宋体" w:eastAsia="宋体" w:hAnsi="宋体" w:cs="宋体"/>
          <w:b/>
          <w:bCs/>
          <w:kern w:val="0"/>
          <w:sz w:val="17"/>
        </w:rPr>
        <w:t>鹏经济</w:t>
      </w:r>
      <w:proofErr w:type="gramEnd"/>
      <w:r w:rsidRPr="00674994">
        <w:rPr>
          <w:rFonts w:ascii="宋体" w:eastAsia="宋体" w:hAnsi="宋体" w:cs="宋体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D9428A" w:rsidSect="00D9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D4" w:rsidRDefault="006B0CD4" w:rsidP="00674994">
      <w:r>
        <w:separator/>
      </w:r>
    </w:p>
  </w:endnote>
  <w:endnote w:type="continuationSeparator" w:id="0">
    <w:p w:rsidR="006B0CD4" w:rsidRDefault="006B0CD4" w:rsidP="0067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D4" w:rsidRDefault="006B0CD4" w:rsidP="00674994">
      <w:r>
        <w:separator/>
      </w:r>
    </w:p>
  </w:footnote>
  <w:footnote w:type="continuationSeparator" w:id="0">
    <w:p w:rsidR="006B0CD4" w:rsidRDefault="006B0CD4" w:rsidP="0067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994"/>
    <w:rsid w:val="00674994"/>
    <w:rsid w:val="006B0CD4"/>
    <w:rsid w:val="00D9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994"/>
    <w:rPr>
      <w:sz w:val="18"/>
      <w:szCs w:val="18"/>
    </w:rPr>
  </w:style>
  <w:style w:type="character" w:styleId="a5">
    <w:name w:val="Strong"/>
    <w:basedOn w:val="a0"/>
    <w:uiPriority w:val="22"/>
    <w:qFormat/>
    <w:rsid w:val="00674994"/>
    <w:rPr>
      <w:b/>
      <w:bCs/>
    </w:rPr>
  </w:style>
  <w:style w:type="paragraph" w:styleId="a6">
    <w:name w:val="Normal (Web)"/>
    <w:basedOn w:val="a"/>
    <w:uiPriority w:val="99"/>
    <w:semiHidden/>
    <w:unhideWhenUsed/>
    <w:rsid w:val="00674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749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4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>IT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2019-08-15T03:45:00Z</dcterms:created>
  <dcterms:modified xsi:type="dcterms:W3CDTF">2019-08-15T03:46:00Z</dcterms:modified>
</cp:coreProperties>
</file>