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BB5" w:rsidRDefault="007417BD">
      <w:pPr>
        <w:spacing w:line="360" w:lineRule="auto"/>
        <w:jc w:val="center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color w:val="000000" w:themeColor="text1"/>
          <w:sz w:val="44"/>
          <w:szCs w:val="44"/>
        </w:rPr>
        <w:t>豆粕晚报</w:t>
      </w:r>
    </w:p>
    <w:p w:rsidR="00AC2BB5" w:rsidRDefault="007417BD">
      <w:pPr>
        <w:numPr>
          <w:ilvl w:val="0"/>
          <w:numId w:val="1"/>
        </w:num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color w:val="000000" w:themeColor="text1"/>
          <w:sz w:val="24"/>
        </w:rPr>
        <w:t>产业新闻</w:t>
      </w:r>
    </w:p>
    <w:p w:rsidR="00AC2BB5" w:rsidRDefault="007417BD">
      <w:pPr>
        <w:spacing w:line="360" w:lineRule="auto"/>
        <w:ind w:firstLineChars="100" w:firstLine="240"/>
        <w:rPr>
          <w:rFonts w:ascii="仿宋" w:eastAsia="仿宋" w:hAnsi="仿宋" w:cs="仿宋"/>
          <w:color w:val="000000" w:themeColor="text1"/>
          <w:sz w:val="24"/>
        </w:rPr>
      </w:pPr>
      <w:r>
        <w:rPr>
          <w:rFonts w:ascii="仿宋" w:eastAsia="仿宋" w:hAnsi="仿宋" w:cs="仿宋" w:hint="eastAsia"/>
          <w:color w:val="000000" w:themeColor="text1"/>
          <w:sz w:val="24"/>
        </w:rPr>
        <w:t>周三，芝加哥期货交易所大豆期货市场收盘上涨，因市场对中国新型冠状病毒疫情的担忧减弱。截至收盘，大豆期货上涨</w:t>
      </w:r>
      <w:r>
        <w:rPr>
          <w:rFonts w:ascii="仿宋" w:eastAsia="仿宋" w:hAnsi="仿宋" w:cs="仿宋" w:hint="eastAsia"/>
          <w:color w:val="000000" w:themeColor="text1"/>
          <w:sz w:val="24"/>
        </w:rPr>
        <w:t>1.50</w:t>
      </w:r>
      <w:r>
        <w:rPr>
          <w:rFonts w:ascii="仿宋" w:eastAsia="仿宋" w:hAnsi="仿宋" w:cs="仿宋" w:hint="eastAsia"/>
          <w:color w:val="000000" w:themeColor="text1"/>
          <w:sz w:val="24"/>
        </w:rPr>
        <w:t>美分到</w:t>
      </w:r>
      <w:r>
        <w:rPr>
          <w:rFonts w:ascii="仿宋" w:eastAsia="仿宋" w:hAnsi="仿宋" w:cs="仿宋" w:hint="eastAsia"/>
          <w:color w:val="000000" w:themeColor="text1"/>
          <w:sz w:val="24"/>
        </w:rPr>
        <w:t>7.75</w:t>
      </w:r>
      <w:r>
        <w:rPr>
          <w:rFonts w:ascii="仿宋" w:eastAsia="仿宋" w:hAnsi="仿宋" w:cs="仿宋" w:hint="eastAsia"/>
          <w:color w:val="000000" w:themeColor="text1"/>
          <w:sz w:val="24"/>
        </w:rPr>
        <w:t>美分不等，其中</w:t>
      </w:r>
      <w:r>
        <w:rPr>
          <w:rFonts w:ascii="仿宋" w:eastAsia="仿宋" w:hAnsi="仿宋" w:cs="仿宋" w:hint="eastAsia"/>
          <w:color w:val="000000" w:themeColor="text1"/>
          <w:sz w:val="24"/>
        </w:rPr>
        <w:t>3</w:t>
      </w:r>
      <w:r>
        <w:rPr>
          <w:rFonts w:ascii="仿宋" w:eastAsia="仿宋" w:hAnsi="仿宋" w:cs="仿宋" w:hint="eastAsia"/>
          <w:color w:val="000000" w:themeColor="text1"/>
          <w:sz w:val="24"/>
        </w:rPr>
        <w:t>月期约收高</w:t>
      </w:r>
      <w:r>
        <w:rPr>
          <w:rFonts w:ascii="仿宋" w:eastAsia="仿宋" w:hAnsi="仿宋" w:cs="仿宋" w:hint="eastAsia"/>
          <w:color w:val="000000" w:themeColor="text1"/>
          <w:sz w:val="24"/>
        </w:rPr>
        <w:t>7.75</w:t>
      </w:r>
      <w:r>
        <w:rPr>
          <w:rFonts w:ascii="仿宋" w:eastAsia="仿宋" w:hAnsi="仿宋" w:cs="仿宋" w:hint="eastAsia"/>
          <w:color w:val="000000" w:themeColor="text1"/>
          <w:sz w:val="24"/>
        </w:rPr>
        <w:t>美分，报收</w:t>
      </w:r>
      <w:r>
        <w:rPr>
          <w:rFonts w:ascii="仿宋" w:eastAsia="仿宋" w:hAnsi="仿宋" w:cs="仿宋" w:hint="eastAsia"/>
          <w:color w:val="000000" w:themeColor="text1"/>
          <w:sz w:val="24"/>
        </w:rPr>
        <w:t>892.50</w:t>
      </w:r>
      <w:r>
        <w:rPr>
          <w:rFonts w:ascii="仿宋" w:eastAsia="仿宋" w:hAnsi="仿宋" w:cs="仿宋" w:hint="eastAsia"/>
          <w:color w:val="000000" w:themeColor="text1"/>
          <w:sz w:val="24"/>
        </w:rPr>
        <w:t>美分</w:t>
      </w:r>
      <w:r>
        <w:rPr>
          <w:rFonts w:ascii="仿宋" w:eastAsia="仿宋" w:hAnsi="仿宋" w:cs="仿宋" w:hint="eastAsia"/>
          <w:color w:val="000000" w:themeColor="text1"/>
          <w:sz w:val="24"/>
        </w:rPr>
        <w:t>/</w:t>
      </w:r>
      <w:r>
        <w:rPr>
          <w:rFonts w:ascii="仿宋" w:eastAsia="仿宋" w:hAnsi="仿宋" w:cs="仿宋" w:hint="eastAsia"/>
          <w:color w:val="000000" w:themeColor="text1"/>
          <w:sz w:val="24"/>
        </w:rPr>
        <w:t>蒲式耳；</w:t>
      </w:r>
      <w:r>
        <w:rPr>
          <w:rFonts w:ascii="仿宋" w:eastAsia="仿宋" w:hAnsi="仿宋" w:cs="仿宋" w:hint="eastAsia"/>
          <w:color w:val="000000" w:themeColor="text1"/>
          <w:sz w:val="24"/>
        </w:rPr>
        <w:t>5</w:t>
      </w:r>
      <w:r>
        <w:rPr>
          <w:rFonts w:ascii="仿宋" w:eastAsia="仿宋" w:hAnsi="仿宋" w:cs="仿宋" w:hint="eastAsia"/>
          <w:color w:val="000000" w:themeColor="text1"/>
          <w:sz w:val="24"/>
        </w:rPr>
        <w:t>月期约收高</w:t>
      </w:r>
      <w:r>
        <w:rPr>
          <w:rFonts w:ascii="仿宋" w:eastAsia="仿宋" w:hAnsi="仿宋" w:cs="仿宋" w:hint="eastAsia"/>
          <w:color w:val="000000" w:themeColor="text1"/>
          <w:sz w:val="24"/>
        </w:rPr>
        <w:t>6.25</w:t>
      </w:r>
      <w:r>
        <w:rPr>
          <w:rFonts w:ascii="仿宋" w:eastAsia="仿宋" w:hAnsi="仿宋" w:cs="仿宋" w:hint="eastAsia"/>
          <w:color w:val="000000" w:themeColor="text1"/>
          <w:sz w:val="24"/>
        </w:rPr>
        <w:t>美分，报收</w:t>
      </w:r>
      <w:r>
        <w:rPr>
          <w:rFonts w:ascii="仿宋" w:eastAsia="仿宋" w:hAnsi="仿宋" w:cs="仿宋" w:hint="eastAsia"/>
          <w:color w:val="000000" w:themeColor="text1"/>
          <w:sz w:val="24"/>
        </w:rPr>
        <w:t>903.50</w:t>
      </w:r>
      <w:r>
        <w:rPr>
          <w:rFonts w:ascii="仿宋" w:eastAsia="仿宋" w:hAnsi="仿宋" w:cs="仿宋" w:hint="eastAsia"/>
          <w:color w:val="000000" w:themeColor="text1"/>
          <w:sz w:val="24"/>
        </w:rPr>
        <w:t>美分</w:t>
      </w:r>
      <w:r>
        <w:rPr>
          <w:rFonts w:ascii="仿宋" w:eastAsia="仿宋" w:hAnsi="仿宋" w:cs="仿宋" w:hint="eastAsia"/>
          <w:color w:val="000000" w:themeColor="text1"/>
          <w:sz w:val="24"/>
        </w:rPr>
        <w:t>/</w:t>
      </w:r>
      <w:r>
        <w:rPr>
          <w:rFonts w:ascii="仿宋" w:eastAsia="仿宋" w:hAnsi="仿宋" w:cs="仿宋" w:hint="eastAsia"/>
          <w:color w:val="000000" w:themeColor="text1"/>
          <w:sz w:val="24"/>
        </w:rPr>
        <w:t>蒲式耳；</w:t>
      </w:r>
      <w:r>
        <w:rPr>
          <w:rFonts w:ascii="仿宋" w:eastAsia="仿宋" w:hAnsi="仿宋" w:cs="仿宋" w:hint="eastAsia"/>
          <w:color w:val="000000" w:themeColor="text1"/>
          <w:sz w:val="24"/>
        </w:rPr>
        <w:t>7</w:t>
      </w:r>
      <w:r>
        <w:rPr>
          <w:rFonts w:ascii="仿宋" w:eastAsia="仿宋" w:hAnsi="仿宋" w:cs="仿宋" w:hint="eastAsia"/>
          <w:color w:val="000000" w:themeColor="text1"/>
          <w:sz w:val="24"/>
        </w:rPr>
        <w:t>月期约收高</w:t>
      </w:r>
      <w:r>
        <w:rPr>
          <w:rFonts w:ascii="仿宋" w:eastAsia="仿宋" w:hAnsi="仿宋" w:cs="仿宋" w:hint="eastAsia"/>
          <w:color w:val="000000" w:themeColor="text1"/>
          <w:sz w:val="24"/>
        </w:rPr>
        <w:t>4.50</w:t>
      </w:r>
      <w:r>
        <w:rPr>
          <w:rFonts w:ascii="仿宋" w:eastAsia="仿宋" w:hAnsi="仿宋" w:cs="仿宋" w:hint="eastAsia"/>
          <w:color w:val="000000" w:themeColor="text1"/>
          <w:sz w:val="24"/>
        </w:rPr>
        <w:t>美分，报收</w:t>
      </w:r>
      <w:r>
        <w:rPr>
          <w:rFonts w:ascii="仿宋" w:eastAsia="仿宋" w:hAnsi="仿宋" w:cs="仿宋" w:hint="eastAsia"/>
          <w:color w:val="000000" w:themeColor="text1"/>
          <w:sz w:val="24"/>
        </w:rPr>
        <w:t>914.75</w:t>
      </w:r>
      <w:r>
        <w:rPr>
          <w:rFonts w:ascii="仿宋" w:eastAsia="仿宋" w:hAnsi="仿宋" w:cs="仿宋" w:hint="eastAsia"/>
          <w:color w:val="000000" w:themeColor="text1"/>
          <w:sz w:val="24"/>
        </w:rPr>
        <w:t>美分</w:t>
      </w:r>
      <w:r>
        <w:rPr>
          <w:rFonts w:ascii="仿宋" w:eastAsia="仿宋" w:hAnsi="仿宋" w:cs="仿宋" w:hint="eastAsia"/>
          <w:color w:val="000000" w:themeColor="text1"/>
          <w:sz w:val="24"/>
        </w:rPr>
        <w:t>/</w:t>
      </w:r>
      <w:r>
        <w:rPr>
          <w:rFonts w:ascii="仿宋" w:eastAsia="仿宋" w:hAnsi="仿宋" w:cs="仿宋" w:hint="eastAsia"/>
          <w:color w:val="000000" w:themeColor="text1"/>
          <w:sz w:val="24"/>
        </w:rPr>
        <w:t>蒲式耳。</w:t>
      </w:r>
    </w:p>
    <w:p w:rsidR="00AC2BB5" w:rsidRDefault="007417BD">
      <w:pPr>
        <w:spacing w:line="360" w:lineRule="auto"/>
        <w:ind w:firstLineChars="100" w:firstLine="240"/>
        <w:rPr>
          <w:rFonts w:ascii="仿宋" w:eastAsia="仿宋" w:hAnsi="仿宋" w:cs="仿宋"/>
          <w:color w:val="000000" w:themeColor="text1"/>
          <w:sz w:val="24"/>
        </w:rPr>
      </w:pPr>
      <w:r>
        <w:rPr>
          <w:rFonts w:ascii="仿宋" w:eastAsia="仿宋" w:hAnsi="仿宋" w:cs="仿宋" w:hint="eastAsia"/>
          <w:color w:val="000000" w:themeColor="text1"/>
          <w:sz w:val="24"/>
        </w:rPr>
        <w:t>白宫全国安全顾问周二称，新型冠状病毒疫情可能令中国减少美国农产品进口。不过美国贸易部副部长称，中国并未通知美国会因疫情而推迟或减少美国农产品采购计划。</w:t>
      </w:r>
    </w:p>
    <w:p w:rsidR="00AC2BB5" w:rsidRDefault="007417BD">
      <w:pPr>
        <w:numPr>
          <w:ilvl w:val="0"/>
          <w:numId w:val="1"/>
        </w:num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color w:val="000000" w:themeColor="text1"/>
          <w:sz w:val="24"/>
        </w:rPr>
        <w:t>压榨利润及近</w:t>
      </w:r>
      <w:r>
        <w:rPr>
          <w:rFonts w:ascii="仿宋" w:eastAsia="仿宋" w:hAnsi="仿宋" w:cs="仿宋" w:hint="eastAsia"/>
          <w:b/>
          <w:color w:val="000000" w:themeColor="text1"/>
          <w:sz w:val="24"/>
        </w:rPr>
        <w:t>5</w:t>
      </w:r>
      <w:r>
        <w:rPr>
          <w:rFonts w:ascii="仿宋" w:eastAsia="仿宋" w:hAnsi="仿宋" w:cs="仿宋" w:hint="eastAsia"/>
          <w:b/>
          <w:color w:val="000000" w:themeColor="text1"/>
          <w:sz w:val="24"/>
        </w:rPr>
        <w:t>天升贴水和榨利</w:t>
      </w:r>
    </w:p>
    <w:p w:rsidR="00AC2BB5" w:rsidRDefault="007417BD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114300" distR="114300">
            <wp:extent cx="5798820" cy="2584450"/>
            <wp:effectExtent l="0" t="0" r="7620" b="6350"/>
            <wp:docPr id="10" name="图片 10" descr="微信截图_20200213164333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00213164333_meitu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Default="007417BD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114300" distR="114300">
            <wp:extent cx="5798820" cy="2201545"/>
            <wp:effectExtent l="0" t="0" r="7620" b="8255"/>
            <wp:docPr id="1" name="图片 1" descr="5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_meitu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Default="00AC2BB5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</w:p>
    <w:p w:rsidR="00AC2BB5" w:rsidRDefault="007417BD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color w:val="000000" w:themeColor="text1"/>
          <w:sz w:val="24"/>
        </w:rPr>
        <w:lastRenderedPageBreak/>
        <w:t>3.</w:t>
      </w:r>
      <w:r>
        <w:rPr>
          <w:rFonts w:ascii="仿宋" w:eastAsia="仿宋" w:hAnsi="仿宋" w:cs="仿宋" w:hint="eastAsia"/>
          <w:b/>
          <w:color w:val="000000" w:themeColor="text1"/>
          <w:sz w:val="24"/>
        </w:rPr>
        <w:t>现货价格</w:t>
      </w:r>
    </w:p>
    <w:p w:rsidR="00AC2BB5" w:rsidRDefault="007417BD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noProof/>
          <w:color w:val="000000" w:themeColor="text1"/>
          <w:sz w:val="24"/>
        </w:rPr>
        <w:drawing>
          <wp:inline distT="0" distB="0" distL="114300" distR="114300">
            <wp:extent cx="5270500" cy="2162810"/>
            <wp:effectExtent l="0" t="0" r="6350" b="8890"/>
            <wp:docPr id="4" name="图片 4" descr="各地_meit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各地_meitu_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Default="007417BD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noProof/>
          <w:color w:val="000000" w:themeColor="text1"/>
          <w:sz w:val="24"/>
        </w:rPr>
        <w:drawing>
          <wp:inline distT="0" distB="0" distL="114300" distR="114300">
            <wp:extent cx="5248910" cy="1565275"/>
            <wp:effectExtent l="0" t="0" r="8890" b="15875"/>
            <wp:docPr id="5" name="图片 5" descr="3个图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个图_meitu_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Default="007417BD">
      <w:pPr>
        <w:numPr>
          <w:ilvl w:val="0"/>
          <w:numId w:val="2"/>
        </w:num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color w:val="000000" w:themeColor="text1"/>
          <w:sz w:val="24"/>
        </w:rPr>
        <w:t>现货成交</w:t>
      </w:r>
    </w:p>
    <w:p w:rsidR="00AC2BB5" w:rsidRDefault="007417BD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noProof/>
          <w:color w:val="000000" w:themeColor="text1"/>
          <w:sz w:val="24"/>
        </w:rPr>
        <w:drawing>
          <wp:inline distT="0" distB="0" distL="114300" distR="114300">
            <wp:extent cx="5273675" cy="2145030"/>
            <wp:effectExtent l="0" t="0" r="3175" b="7620"/>
            <wp:docPr id="6" name="图片 6" descr="国内成交_meitu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内成交_meitu_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Default="007417BD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267325" cy="2086610"/>
            <wp:effectExtent l="0" t="0" r="9525" b="8890"/>
            <wp:docPr id="7" name="图片 7" descr="全国总成交_meitu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全国总成交_meitu_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Default="007417BD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439035" cy="2447925"/>
            <wp:effectExtent l="0" t="0" r="18415" b="9525"/>
            <wp:docPr id="8" name="图片 8" descr="90家表_meit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0家表_meitu_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623820" cy="2445385"/>
            <wp:effectExtent l="0" t="0" r="5080" b="12065"/>
            <wp:docPr id="9" name="图片 9" descr="90家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家_meitu_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Default="007417BD">
      <w:pPr>
        <w:numPr>
          <w:ilvl w:val="0"/>
          <w:numId w:val="2"/>
        </w:num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 w:hint="eastAsia"/>
          <w:b/>
          <w:color w:val="000000" w:themeColor="text1"/>
          <w:sz w:val="24"/>
        </w:rPr>
        <w:t>国内盘面价差</w:t>
      </w:r>
    </w:p>
    <w:p w:rsidR="00AC2BB5" w:rsidRDefault="00F817B6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0" distR="0">
            <wp:extent cx="5274310" cy="15716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0" distR="0">
            <wp:extent cx="5274310" cy="13620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2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0" distR="0">
            <wp:extent cx="5274310" cy="1333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3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0" distR="0">
            <wp:extent cx="5274310" cy="13525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4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B6" w:rsidRPr="00F817B6" w:rsidRDefault="00F817B6">
      <w:pPr>
        <w:spacing w:line="360" w:lineRule="auto"/>
        <w:rPr>
          <w:rFonts w:ascii="仿宋" w:eastAsia="仿宋" w:hAnsi="仿宋" w:cs="仿宋" w:hint="eastAsia"/>
          <w:sz w:val="24"/>
        </w:rPr>
      </w:pPr>
      <w:r>
        <w:rPr>
          <w:rFonts w:ascii="仿宋" w:eastAsia="仿宋" w:hAnsi="仿宋" w:cs="仿宋" w:hint="eastAsia"/>
          <w:b/>
          <w:color w:val="000000" w:themeColor="text1"/>
          <w:sz w:val="24"/>
        </w:rPr>
        <w:lastRenderedPageBreak/>
        <w:t>6.持仓分析</w:t>
      </w:r>
    </w:p>
    <w:p w:rsidR="00F817B6" w:rsidRDefault="00F817B6">
      <w:pPr>
        <w:spacing w:line="360" w:lineRule="auto"/>
        <w:rPr>
          <w:rFonts w:ascii="仿宋" w:eastAsia="仿宋" w:hAnsi="仿宋" w:cs="仿宋"/>
          <w:b/>
          <w:color w:val="000000" w:themeColor="text1"/>
          <w:sz w:val="24"/>
        </w:rPr>
      </w:pP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0" distR="0">
            <wp:extent cx="5314950" cy="41529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555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noProof/>
          <w:color w:val="000000" w:themeColor="text1"/>
          <w:sz w:val="24"/>
        </w:rPr>
        <w:drawing>
          <wp:inline distT="0" distB="0" distL="0" distR="0">
            <wp:extent cx="5314950" cy="4152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666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B5" w:rsidRPr="00F817B6" w:rsidRDefault="00F817B6" w:rsidP="00F817B6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F817B6">
        <w:rPr>
          <w:rFonts w:ascii="仿宋" w:eastAsia="仿宋" w:hAnsi="仿宋"/>
          <w:sz w:val="24"/>
        </w:rPr>
        <w:lastRenderedPageBreak/>
        <w:t>豆粕整体情况是买方减仓，卖方在增仓，空头占据主导地位，空头主力中粮期货5月合约增仓18541手，国投安信9月合约空头增仓12234手；菜粕多空双方力量僵持，东证期货5月合约多头增仓6571手，永安期货5月合约空头增仓6447手。</w:t>
      </w:r>
    </w:p>
    <w:p w:rsidR="00F817B6" w:rsidRDefault="00F817B6" w:rsidP="00F817B6">
      <w:pPr>
        <w:spacing w:line="360" w:lineRule="auto"/>
        <w:rPr>
          <w:rFonts w:ascii="仿宋" w:eastAsia="仿宋" w:hAnsi="仿宋" w:cs="仿宋" w:hint="eastAsia"/>
          <w:sz w:val="24"/>
        </w:rPr>
      </w:pPr>
      <w:bookmarkStart w:id="0" w:name="_GoBack"/>
      <w:bookmarkEnd w:id="0"/>
    </w:p>
    <w:p w:rsidR="00AC2BB5" w:rsidRDefault="007417BD">
      <w:pPr>
        <w:spacing w:line="360" w:lineRule="auto"/>
        <w:rPr>
          <w:rFonts w:ascii="仿宋" w:eastAsia="仿宋" w:hAnsi="仿宋" w:cs="仿宋"/>
          <w:b/>
          <w:color w:val="000000" w:themeColor="text1"/>
          <w:szCs w:val="21"/>
        </w:rPr>
      </w:pPr>
      <w:r>
        <w:rPr>
          <w:rFonts w:ascii="仿宋" w:eastAsia="仿宋" w:hAnsi="仿宋" w:cs="仿宋" w:hint="eastAsia"/>
          <w:b/>
          <w:color w:val="000000" w:themeColor="text1"/>
          <w:szCs w:val="21"/>
        </w:rPr>
        <w:t>免责声明：本研究报告由金鹏经济研究所提供，其中观点仅代表分析师个人观点，出现的价位及操作建议仅体现分析师个人分析思路，分析师力求报告内容所述信息的可靠、准确及完整，但不保证报告所述信息及结论的准确性。本报告所提出的观点、结论和建议仅供投资者参考，不能当然作为投资研究决策的依据，也不能成为本公司承担明示或暗示的道义或法律责任的依据。</w:t>
      </w:r>
    </w:p>
    <w:sectPr w:rsidR="00AC2BB5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7BD" w:rsidRDefault="007417BD">
      <w:r>
        <w:separator/>
      </w:r>
    </w:p>
  </w:endnote>
  <w:endnote w:type="continuationSeparator" w:id="0">
    <w:p w:rsidR="007417BD" w:rsidRDefault="0074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137808"/>
    </w:sdtPr>
    <w:sdtEndPr/>
    <w:sdtContent>
      <w:sdt>
        <w:sdtPr>
          <w:id w:val="171357217"/>
        </w:sdtPr>
        <w:sdtEndPr/>
        <w:sdtContent>
          <w:p w:rsidR="00AC2BB5" w:rsidRDefault="007417B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817B6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817B6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C2BB5" w:rsidRDefault="00AC2BB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7BD" w:rsidRDefault="007417BD">
      <w:r>
        <w:separator/>
      </w:r>
    </w:p>
  </w:footnote>
  <w:footnote w:type="continuationSeparator" w:id="0">
    <w:p w:rsidR="007417BD" w:rsidRDefault="00741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BB5" w:rsidRDefault="007417BD">
    <w:pPr>
      <w:pStyle w:val="a6"/>
      <w:tabs>
        <w:tab w:val="clear" w:pos="4153"/>
      </w:tabs>
      <w:jc w:val="both"/>
      <w:rPr>
        <w:rFonts w:ascii="华文楷体" w:hAnsi="华文楷体"/>
        <w:b/>
        <w:sz w:val="32"/>
      </w:rPr>
    </w:pPr>
    <w:r>
      <w:rPr>
        <w:noProof/>
      </w:rPr>
      <w:drawing>
        <wp:inline distT="0" distB="0" distL="0" distR="0">
          <wp:extent cx="403860" cy="399415"/>
          <wp:effectExtent l="0" t="0" r="0" b="635"/>
          <wp:docPr id="3" name="图片 3" descr="D:\金鹏期货公司\公司信息\公司LOGO\logo1金色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D:\金鹏期货公司\公司信息\公司LOGO\logo1金色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3" t="-6960" r="85349" b="6960"/>
                  <a:stretch>
                    <a:fillRect/>
                  </a:stretch>
                </pic:blipFill>
                <pic:spPr>
                  <a:xfrm>
                    <a:off x="0" y="0"/>
                    <a:ext cx="416853" cy="41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bCs/>
        <w:noProof/>
        <w:sz w:val="24"/>
      </w:rPr>
      <w:drawing>
        <wp:inline distT="0" distB="0" distL="0" distR="0">
          <wp:extent cx="1447800" cy="407035"/>
          <wp:effectExtent l="0" t="0" r="0" b="4445"/>
          <wp:docPr id="2" name="图片 2" descr="C:\Users\JIFCO\AppData\Local\Microsoft\Windows\INetCache\Content.Word\logo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JIFCO\AppData\Local\Microsoft\Windows\INetCache\Content.Word\logo3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45" t="37210" r="32369" b="-2326"/>
                  <a:stretch>
                    <a:fillRect/>
                  </a:stretch>
                </pic:blipFill>
                <pic:spPr>
                  <a:xfrm>
                    <a:off x="0" y="0"/>
                    <a:ext cx="1495559" cy="42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="华文楷体" w:eastAsia="华文楷体" w:hAnsi="华文楷体" w:hint="eastAsia"/>
        <w:b/>
        <w:color w:val="000000" w:themeColor="text1"/>
        <w:sz w:val="32"/>
      </w:rPr>
      <w:t>金</w:t>
    </w:r>
    <w:r>
      <w:rPr>
        <w:rFonts w:ascii="华文楷体" w:eastAsia="华文楷体" w:hAnsi="华文楷体" w:hint="eastAsia"/>
        <w:b/>
        <w:sz w:val="32"/>
      </w:rPr>
      <w:t>鹏经济研究</w:t>
    </w:r>
    <w:r>
      <w:rPr>
        <w:rFonts w:ascii="华文楷体" w:hAnsi="华文楷体" w:hint="eastAsia"/>
        <w:b/>
        <w:sz w:val="32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B7A1DD5"/>
    <w:multiLevelType w:val="singleLevel"/>
    <w:tmpl w:val="8B7A1DD5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2D853D3"/>
    <w:multiLevelType w:val="singleLevel"/>
    <w:tmpl w:val="52D853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CCB08E3"/>
    <w:rsid w:val="00005405"/>
    <w:rsid w:val="00006E09"/>
    <w:rsid w:val="00011730"/>
    <w:rsid w:val="00011F22"/>
    <w:rsid w:val="00012A0B"/>
    <w:rsid w:val="000154FD"/>
    <w:rsid w:val="000168F4"/>
    <w:rsid w:val="00026950"/>
    <w:rsid w:val="00027034"/>
    <w:rsid w:val="00030089"/>
    <w:rsid w:val="000302E8"/>
    <w:rsid w:val="00031FBF"/>
    <w:rsid w:val="00033A03"/>
    <w:rsid w:val="0003576C"/>
    <w:rsid w:val="0003652A"/>
    <w:rsid w:val="00036985"/>
    <w:rsid w:val="00036AD7"/>
    <w:rsid w:val="000375E1"/>
    <w:rsid w:val="00037E05"/>
    <w:rsid w:val="00040B49"/>
    <w:rsid w:val="00041424"/>
    <w:rsid w:val="000421D7"/>
    <w:rsid w:val="00042724"/>
    <w:rsid w:val="000434C4"/>
    <w:rsid w:val="00043712"/>
    <w:rsid w:val="000459A5"/>
    <w:rsid w:val="000500D3"/>
    <w:rsid w:val="00050859"/>
    <w:rsid w:val="00052044"/>
    <w:rsid w:val="000540A0"/>
    <w:rsid w:val="000549CA"/>
    <w:rsid w:val="00055474"/>
    <w:rsid w:val="00060569"/>
    <w:rsid w:val="000624A1"/>
    <w:rsid w:val="00064661"/>
    <w:rsid w:val="00067651"/>
    <w:rsid w:val="00071180"/>
    <w:rsid w:val="00073600"/>
    <w:rsid w:val="00074C5A"/>
    <w:rsid w:val="00074D3B"/>
    <w:rsid w:val="00075982"/>
    <w:rsid w:val="00075A71"/>
    <w:rsid w:val="0007629E"/>
    <w:rsid w:val="00076B0C"/>
    <w:rsid w:val="0007770A"/>
    <w:rsid w:val="0007790E"/>
    <w:rsid w:val="00080928"/>
    <w:rsid w:val="00080A3A"/>
    <w:rsid w:val="0008153E"/>
    <w:rsid w:val="00082B1C"/>
    <w:rsid w:val="000839E6"/>
    <w:rsid w:val="000842BC"/>
    <w:rsid w:val="0008469E"/>
    <w:rsid w:val="00084E9D"/>
    <w:rsid w:val="00084EDF"/>
    <w:rsid w:val="00085CE2"/>
    <w:rsid w:val="00085DEF"/>
    <w:rsid w:val="00087277"/>
    <w:rsid w:val="00087405"/>
    <w:rsid w:val="00090303"/>
    <w:rsid w:val="0009030F"/>
    <w:rsid w:val="00092C58"/>
    <w:rsid w:val="00094C28"/>
    <w:rsid w:val="00096BDF"/>
    <w:rsid w:val="00097952"/>
    <w:rsid w:val="000A2066"/>
    <w:rsid w:val="000A2899"/>
    <w:rsid w:val="000A2E91"/>
    <w:rsid w:val="000A2FBB"/>
    <w:rsid w:val="000A31DB"/>
    <w:rsid w:val="000A38DF"/>
    <w:rsid w:val="000A47DB"/>
    <w:rsid w:val="000A6FE1"/>
    <w:rsid w:val="000B1622"/>
    <w:rsid w:val="000B16A0"/>
    <w:rsid w:val="000B2674"/>
    <w:rsid w:val="000B32BC"/>
    <w:rsid w:val="000B4D40"/>
    <w:rsid w:val="000B6EA4"/>
    <w:rsid w:val="000C0D51"/>
    <w:rsid w:val="000C2367"/>
    <w:rsid w:val="000C243F"/>
    <w:rsid w:val="000C32CD"/>
    <w:rsid w:val="000C49E6"/>
    <w:rsid w:val="000C4FA6"/>
    <w:rsid w:val="000C5EDA"/>
    <w:rsid w:val="000C67CE"/>
    <w:rsid w:val="000C6E05"/>
    <w:rsid w:val="000C6E60"/>
    <w:rsid w:val="000C6F75"/>
    <w:rsid w:val="000C7338"/>
    <w:rsid w:val="000C7D55"/>
    <w:rsid w:val="000D0F39"/>
    <w:rsid w:val="000D15A3"/>
    <w:rsid w:val="000D1642"/>
    <w:rsid w:val="000D336B"/>
    <w:rsid w:val="000D33B0"/>
    <w:rsid w:val="000D3D72"/>
    <w:rsid w:val="000D4090"/>
    <w:rsid w:val="000D6427"/>
    <w:rsid w:val="000E1F4E"/>
    <w:rsid w:val="000E4383"/>
    <w:rsid w:val="000E43A2"/>
    <w:rsid w:val="000F0DB3"/>
    <w:rsid w:val="000F14BD"/>
    <w:rsid w:val="000F1C8A"/>
    <w:rsid w:val="000F3D79"/>
    <w:rsid w:val="000F513C"/>
    <w:rsid w:val="000F6010"/>
    <w:rsid w:val="000F606C"/>
    <w:rsid w:val="000F7E53"/>
    <w:rsid w:val="001002A4"/>
    <w:rsid w:val="001010F4"/>
    <w:rsid w:val="001012ED"/>
    <w:rsid w:val="00102BF6"/>
    <w:rsid w:val="00103177"/>
    <w:rsid w:val="00103993"/>
    <w:rsid w:val="00104AF2"/>
    <w:rsid w:val="00104CC4"/>
    <w:rsid w:val="001060BE"/>
    <w:rsid w:val="00107581"/>
    <w:rsid w:val="00107AD3"/>
    <w:rsid w:val="00107DFD"/>
    <w:rsid w:val="00107E4B"/>
    <w:rsid w:val="001106FA"/>
    <w:rsid w:val="00110AFA"/>
    <w:rsid w:val="00110B5A"/>
    <w:rsid w:val="00110EEF"/>
    <w:rsid w:val="00111E5C"/>
    <w:rsid w:val="00113238"/>
    <w:rsid w:val="001132F9"/>
    <w:rsid w:val="00114C6A"/>
    <w:rsid w:val="00114CAC"/>
    <w:rsid w:val="00115A23"/>
    <w:rsid w:val="001161BE"/>
    <w:rsid w:val="00117238"/>
    <w:rsid w:val="001173CF"/>
    <w:rsid w:val="00117768"/>
    <w:rsid w:val="00120719"/>
    <w:rsid w:val="00122F5C"/>
    <w:rsid w:val="00123480"/>
    <w:rsid w:val="0012706D"/>
    <w:rsid w:val="001314E3"/>
    <w:rsid w:val="0013223A"/>
    <w:rsid w:val="001338F9"/>
    <w:rsid w:val="00137026"/>
    <w:rsid w:val="00137B93"/>
    <w:rsid w:val="001400A7"/>
    <w:rsid w:val="00141027"/>
    <w:rsid w:val="00141B27"/>
    <w:rsid w:val="0014260B"/>
    <w:rsid w:val="001446F3"/>
    <w:rsid w:val="00146183"/>
    <w:rsid w:val="00150046"/>
    <w:rsid w:val="00152215"/>
    <w:rsid w:val="0015428A"/>
    <w:rsid w:val="0015491B"/>
    <w:rsid w:val="00155C83"/>
    <w:rsid w:val="00156779"/>
    <w:rsid w:val="00156DFB"/>
    <w:rsid w:val="001575B9"/>
    <w:rsid w:val="001609F1"/>
    <w:rsid w:val="001610EA"/>
    <w:rsid w:val="00162CD4"/>
    <w:rsid w:val="00164202"/>
    <w:rsid w:val="00165AD8"/>
    <w:rsid w:val="00165FFF"/>
    <w:rsid w:val="00166694"/>
    <w:rsid w:val="00166837"/>
    <w:rsid w:val="0016686F"/>
    <w:rsid w:val="0016706C"/>
    <w:rsid w:val="001713D2"/>
    <w:rsid w:val="00171B75"/>
    <w:rsid w:val="001724B5"/>
    <w:rsid w:val="0017354E"/>
    <w:rsid w:val="00174895"/>
    <w:rsid w:val="00174BA0"/>
    <w:rsid w:val="00174F9B"/>
    <w:rsid w:val="00176C91"/>
    <w:rsid w:val="00176D96"/>
    <w:rsid w:val="00177DD1"/>
    <w:rsid w:val="001800D0"/>
    <w:rsid w:val="001805FD"/>
    <w:rsid w:val="00180B5D"/>
    <w:rsid w:val="00180F24"/>
    <w:rsid w:val="00182DB0"/>
    <w:rsid w:val="00183BFE"/>
    <w:rsid w:val="00184B9D"/>
    <w:rsid w:val="001877DD"/>
    <w:rsid w:val="00190226"/>
    <w:rsid w:val="0019195A"/>
    <w:rsid w:val="00193643"/>
    <w:rsid w:val="0019408D"/>
    <w:rsid w:val="0019442D"/>
    <w:rsid w:val="0019526D"/>
    <w:rsid w:val="001A0210"/>
    <w:rsid w:val="001A1D24"/>
    <w:rsid w:val="001A3341"/>
    <w:rsid w:val="001A345C"/>
    <w:rsid w:val="001A3DC5"/>
    <w:rsid w:val="001A4D8B"/>
    <w:rsid w:val="001B0002"/>
    <w:rsid w:val="001B0F47"/>
    <w:rsid w:val="001B14B3"/>
    <w:rsid w:val="001B16C0"/>
    <w:rsid w:val="001B374D"/>
    <w:rsid w:val="001B73FB"/>
    <w:rsid w:val="001C0A51"/>
    <w:rsid w:val="001C0FAB"/>
    <w:rsid w:val="001C2EA6"/>
    <w:rsid w:val="001C361C"/>
    <w:rsid w:val="001C39A5"/>
    <w:rsid w:val="001C5A44"/>
    <w:rsid w:val="001C615F"/>
    <w:rsid w:val="001C66D1"/>
    <w:rsid w:val="001D0CD2"/>
    <w:rsid w:val="001D1634"/>
    <w:rsid w:val="001D1D68"/>
    <w:rsid w:val="001D33FE"/>
    <w:rsid w:val="001D38F8"/>
    <w:rsid w:val="001D3C49"/>
    <w:rsid w:val="001D4B94"/>
    <w:rsid w:val="001D518E"/>
    <w:rsid w:val="001D7FC4"/>
    <w:rsid w:val="001E065D"/>
    <w:rsid w:val="001E18FF"/>
    <w:rsid w:val="001E1BA0"/>
    <w:rsid w:val="001E2265"/>
    <w:rsid w:val="001E3F9D"/>
    <w:rsid w:val="001E3FCD"/>
    <w:rsid w:val="001E3FE1"/>
    <w:rsid w:val="001E5C68"/>
    <w:rsid w:val="001E7DF2"/>
    <w:rsid w:val="001F108C"/>
    <w:rsid w:val="001F1308"/>
    <w:rsid w:val="001F55D4"/>
    <w:rsid w:val="001F65E8"/>
    <w:rsid w:val="001F6765"/>
    <w:rsid w:val="001F7B25"/>
    <w:rsid w:val="00203C4A"/>
    <w:rsid w:val="00203D49"/>
    <w:rsid w:val="00204033"/>
    <w:rsid w:val="00205371"/>
    <w:rsid w:val="002063DB"/>
    <w:rsid w:val="00212153"/>
    <w:rsid w:val="0021463C"/>
    <w:rsid w:val="00214BD3"/>
    <w:rsid w:val="00215BB8"/>
    <w:rsid w:val="002164CB"/>
    <w:rsid w:val="002164EF"/>
    <w:rsid w:val="0022001B"/>
    <w:rsid w:val="00220C78"/>
    <w:rsid w:val="00220DC1"/>
    <w:rsid w:val="0022162D"/>
    <w:rsid w:val="00222BC2"/>
    <w:rsid w:val="00222D76"/>
    <w:rsid w:val="00223C5C"/>
    <w:rsid w:val="0022498F"/>
    <w:rsid w:val="0022590C"/>
    <w:rsid w:val="002265EB"/>
    <w:rsid w:val="00226DE1"/>
    <w:rsid w:val="00227479"/>
    <w:rsid w:val="002301EF"/>
    <w:rsid w:val="00230605"/>
    <w:rsid w:val="00230E0B"/>
    <w:rsid w:val="0023163F"/>
    <w:rsid w:val="00231E74"/>
    <w:rsid w:val="00231F4F"/>
    <w:rsid w:val="00231FBD"/>
    <w:rsid w:val="002324B1"/>
    <w:rsid w:val="002341F4"/>
    <w:rsid w:val="002342E7"/>
    <w:rsid w:val="00236BDD"/>
    <w:rsid w:val="00237462"/>
    <w:rsid w:val="00237D4C"/>
    <w:rsid w:val="00237F98"/>
    <w:rsid w:val="0024069B"/>
    <w:rsid w:val="00241BAB"/>
    <w:rsid w:val="0024273A"/>
    <w:rsid w:val="00250798"/>
    <w:rsid w:val="002514D6"/>
    <w:rsid w:val="00252AA1"/>
    <w:rsid w:val="00252F03"/>
    <w:rsid w:val="00252FA1"/>
    <w:rsid w:val="00253EC1"/>
    <w:rsid w:val="00256AB3"/>
    <w:rsid w:val="00257774"/>
    <w:rsid w:val="00257910"/>
    <w:rsid w:val="00257C21"/>
    <w:rsid w:val="00260364"/>
    <w:rsid w:val="0026073E"/>
    <w:rsid w:val="0026128C"/>
    <w:rsid w:val="002622E4"/>
    <w:rsid w:val="0026268D"/>
    <w:rsid w:val="00264E5B"/>
    <w:rsid w:val="00266432"/>
    <w:rsid w:val="00266CE6"/>
    <w:rsid w:val="002674EB"/>
    <w:rsid w:val="002675E4"/>
    <w:rsid w:val="00270A45"/>
    <w:rsid w:val="00271532"/>
    <w:rsid w:val="0027240E"/>
    <w:rsid w:val="0027258B"/>
    <w:rsid w:val="00277C24"/>
    <w:rsid w:val="00277CF0"/>
    <w:rsid w:val="002807DF"/>
    <w:rsid w:val="00282E73"/>
    <w:rsid w:val="00283B8E"/>
    <w:rsid w:val="00285CCD"/>
    <w:rsid w:val="00286537"/>
    <w:rsid w:val="00286744"/>
    <w:rsid w:val="00286B7B"/>
    <w:rsid w:val="00290D63"/>
    <w:rsid w:val="0029107A"/>
    <w:rsid w:val="00291256"/>
    <w:rsid w:val="00293C5B"/>
    <w:rsid w:val="002940DB"/>
    <w:rsid w:val="00294B96"/>
    <w:rsid w:val="00294DD5"/>
    <w:rsid w:val="00295845"/>
    <w:rsid w:val="00297619"/>
    <w:rsid w:val="002A27C1"/>
    <w:rsid w:val="002A391C"/>
    <w:rsid w:val="002A4EBE"/>
    <w:rsid w:val="002A6628"/>
    <w:rsid w:val="002A7A88"/>
    <w:rsid w:val="002B0439"/>
    <w:rsid w:val="002B2D4E"/>
    <w:rsid w:val="002B3A67"/>
    <w:rsid w:val="002B6685"/>
    <w:rsid w:val="002B7BC3"/>
    <w:rsid w:val="002C1316"/>
    <w:rsid w:val="002C3DCB"/>
    <w:rsid w:val="002C5885"/>
    <w:rsid w:val="002D0C38"/>
    <w:rsid w:val="002D138C"/>
    <w:rsid w:val="002D13EB"/>
    <w:rsid w:val="002D1D79"/>
    <w:rsid w:val="002D20AC"/>
    <w:rsid w:val="002D2296"/>
    <w:rsid w:val="002D33A0"/>
    <w:rsid w:val="002D3679"/>
    <w:rsid w:val="002D3BAD"/>
    <w:rsid w:val="002D3F42"/>
    <w:rsid w:val="002D4330"/>
    <w:rsid w:val="002D55EB"/>
    <w:rsid w:val="002D56D8"/>
    <w:rsid w:val="002D703A"/>
    <w:rsid w:val="002E0C00"/>
    <w:rsid w:val="002E14CA"/>
    <w:rsid w:val="002E1759"/>
    <w:rsid w:val="002E5575"/>
    <w:rsid w:val="002F06EE"/>
    <w:rsid w:val="002F0B56"/>
    <w:rsid w:val="002F1748"/>
    <w:rsid w:val="002F58E1"/>
    <w:rsid w:val="002F5DF7"/>
    <w:rsid w:val="002F7684"/>
    <w:rsid w:val="002F7867"/>
    <w:rsid w:val="002F7E7B"/>
    <w:rsid w:val="00300609"/>
    <w:rsid w:val="003008D4"/>
    <w:rsid w:val="00300AA5"/>
    <w:rsid w:val="00301B65"/>
    <w:rsid w:val="00304F1D"/>
    <w:rsid w:val="0030522D"/>
    <w:rsid w:val="003064AB"/>
    <w:rsid w:val="00307812"/>
    <w:rsid w:val="003119D7"/>
    <w:rsid w:val="00312925"/>
    <w:rsid w:val="0031304C"/>
    <w:rsid w:val="003131C1"/>
    <w:rsid w:val="00320FE1"/>
    <w:rsid w:val="003220E2"/>
    <w:rsid w:val="0032335A"/>
    <w:rsid w:val="00327577"/>
    <w:rsid w:val="0033032A"/>
    <w:rsid w:val="0033048B"/>
    <w:rsid w:val="00335158"/>
    <w:rsid w:val="00335BA1"/>
    <w:rsid w:val="003375F8"/>
    <w:rsid w:val="003403EB"/>
    <w:rsid w:val="003446D8"/>
    <w:rsid w:val="00344F11"/>
    <w:rsid w:val="003456BF"/>
    <w:rsid w:val="0034578A"/>
    <w:rsid w:val="00347FD3"/>
    <w:rsid w:val="0035002F"/>
    <w:rsid w:val="0035263C"/>
    <w:rsid w:val="003534E6"/>
    <w:rsid w:val="00353C5F"/>
    <w:rsid w:val="00360556"/>
    <w:rsid w:val="00360DA5"/>
    <w:rsid w:val="003611DB"/>
    <w:rsid w:val="00361487"/>
    <w:rsid w:val="00361FBE"/>
    <w:rsid w:val="0036240F"/>
    <w:rsid w:val="00362F3B"/>
    <w:rsid w:val="00363B16"/>
    <w:rsid w:val="0036448E"/>
    <w:rsid w:val="003654B7"/>
    <w:rsid w:val="00367D24"/>
    <w:rsid w:val="00370339"/>
    <w:rsid w:val="0037227B"/>
    <w:rsid w:val="00373449"/>
    <w:rsid w:val="003736B3"/>
    <w:rsid w:val="00374281"/>
    <w:rsid w:val="00377697"/>
    <w:rsid w:val="00380A06"/>
    <w:rsid w:val="00382720"/>
    <w:rsid w:val="003828B6"/>
    <w:rsid w:val="00383291"/>
    <w:rsid w:val="00383959"/>
    <w:rsid w:val="00386F06"/>
    <w:rsid w:val="00387A68"/>
    <w:rsid w:val="00387B4C"/>
    <w:rsid w:val="003901FA"/>
    <w:rsid w:val="00392099"/>
    <w:rsid w:val="0039334E"/>
    <w:rsid w:val="00394950"/>
    <w:rsid w:val="003A0970"/>
    <w:rsid w:val="003A1485"/>
    <w:rsid w:val="003A38A1"/>
    <w:rsid w:val="003A646E"/>
    <w:rsid w:val="003A6554"/>
    <w:rsid w:val="003A6BA0"/>
    <w:rsid w:val="003B0311"/>
    <w:rsid w:val="003B0DA9"/>
    <w:rsid w:val="003B1641"/>
    <w:rsid w:val="003B231C"/>
    <w:rsid w:val="003B37DA"/>
    <w:rsid w:val="003B5FF0"/>
    <w:rsid w:val="003B6594"/>
    <w:rsid w:val="003B74CD"/>
    <w:rsid w:val="003C0E0B"/>
    <w:rsid w:val="003C2323"/>
    <w:rsid w:val="003C3336"/>
    <w:rsid w:val="003C334F"/>
    <w:rsid w:val="003C4153"/>
    <w:rsid w:val="003C4FA4"/>
    <w:rsid w:val="003C5F96"/>
    <w:rsid w:val="003C61E6"/>
    <w:rsid w:val="003D04E1"/>
    <w:rsid w:val="003D2C31"/>
    <w:rsid w:val="003D3499"/>
    <w:rsid w:val="003D34FE"/>
    <w:rsid w:val="003D548E"/>
    <w:rsid w:val="003D570B"/>
    <w:rsid w:val="003D5902"/>
    <w:rsid w:val="003E0C66"/>
    <w:rsid w:val="003E1700"/>
    <w:rsid w:val="003E2C01"/>
    <w:rsid w:val="003E37C1"/>
    <w:rsid w:val="003E38B4"/>
    <w:rsid w:val="003E3DE4"/>
    <w:rsid w:val="003E447E"/>
    <w:rsid w:val="003E4A5B"/>
    <w:rsid w:val="003E5DB4"/>
    <w:rsid w:val="003E71BB"/>
    <w:rsid w:val="003E7528"/>
    <w:rsid w:val="003F0739"/>
    <w:rsid w:val="003F116C"/>
    <w:rsid w:val="003F1CBF"/>
    <w:rsid w:val="003F2195"/>
    <w:rsid w:val="003F2E7B"/>
    <w:rsid w:val="003F3229"/>
    <w:rsid w:val="003F37F2"/>
    <w:rsid w:val="003F5428"/>
    <w:rsid w:val="003F56E4"/>
    <w:rsid w:val="003F645B"/>
    <w:rsid w:val="003F750D"/>
    <w:rsid w:val="0040043D"/>
    <w:rsid w:val="004051DB"/>
    <w:rsid w:val="00406331"/>
    <w:rsid w:val="0040636E"/>
    <w:rsid w:val="004073FE"/>
    <w:rsid w:val="00411873"/>
    <w:rsid w:val="00412661"/>
    <w:rsid w:val="0041573A"/>
    <w:rsid w:val="0041615B"/>
    <w:rsid w:val="00416695"/>
    <w:rsid w:val="00416777"/>
    <w:rsid w:val="00417761"/>
    <w:rsid w:val="00417E8F"/>
    <w:rsid w:val="00422F60"/>
    <w:rsid w:val="004239D4"/>
    <w:rsid w:val="00424B55"/>
    <w:rsid w:val="00424F1A"/>
    <w:rsid w:val="00425E5C"/>
    <w:rsid w:val="00426261"/>
    <w:rsid w:val="00426683"/>
    <w:rsid w:val="0043065B"/>
    <w:rsid w:val="00430C39"/>
    <w:rsid w:val="00432430"/>
    <w:rsid w:val="0043403E"/>
    <w:rsid w:val="00435D23"/>
    <w:rsid w:val="004361C5"/>
    <w:rsid w:val="00436470"/>
    <w:rsid w:val="00436C2D"/>
    <w:rsid w:val="00440CF8"/>
    <w:rsid w:val="0044115D"/>
    <w:rsid w:val="00443445"/>
    <w:rsid w:val="00443B2E"/>
    <w:rsid w:val="00445FE8"/>
    <w:rsid w:val="00446419"/>
    <w:rsid w:val="00447200"/>
    <w:rsid w:val="00452D2C"/>
    <w:rsid w:val="0045364E"/>
    <w:rsid w:val="0045399C"/>
    <w:rsid w:val="004548BC"/>
    <w:rsid w:val="00455B69"/>
    <w:rsid w:val="0045617F"/>
    <w:rsid w:val="00457A6D"/>
    <w:rsid w:val="00462C11"/>
    <w:rsid w:val="00463722"/>
    <w:rsid w:val="00463AB7"/>
    <w:rsid w:val="00465260"/>
    <w:rsid w:val="0046681A"/>
    <w:rsid w:val="00466986"/>
    <w:rsid w:val="0047038A"/>
    <w:rsid w:val="00471274"/>
    <w:rsid w:val="00471866"/>
    <w:rsid w:val="00473809"/>
    <w:rsid w:val="004743C3"/>
    <w:rsid w:val="004754FA"/>
    <w:rsid w:val="0047639D"/>
    <w:rsid w:val="00477383"/>
    <w:rsid w:val="0048069E"/>
    <w:rsid w:val="00482344"/>
    <w:rsid w:val="004844F2"/>
    <w:rsid w:val="00484FEF"/>
    <w:rsid w:val="0048782E"/>
    <w:rsid w:val="0049103E"/>
    <w:rsid w:val="00491705"/>
    <w:rsid w:val="00492A70"/>
    <w:rsid w:val="00493A04"/>
    <w:rsid w:val="00493A16"/>
    <w:rsid w:val="00494230"/>
    <w:rsid w:val="0049545B"/>
    <w:rsid w:val="0049583F"/>
    <w:rsid w:val="004A05FD"/>
    <w:rsid w:val="004A0AA7"/>
    <w:rsid w:val="004A0B9B"/>
    <w:rsid w:val="004A1054"/>
    <w:rsid w:val="004A6B78"/>
    <w:rsid w:val="004A76BE"/>
    <w:rsid w:val="004B1B54"/>
    <w:rsid w:val="004B1E00"/>
    <w:rsid w:val="004B1FA2"/>
    <w:rsid w:val="004B2C64"/>
    <w:rsid w:val="004B38A6"/>
    <w:rsid w:val="004B4636"/>
    <w:rsid w:val="004B4A24"/>
    <w:rsid w:val="004B5099"/>
    <w:rsid w:val="004B5FE4"/>
    <w:rsid w:val="004B6806"/>
    <w:rsid w:val="004B68EC"/>
    <w:rsid w:val="004B6D11"/>
    <w:rsid w:val="004B7C5F"/>
    <w:rsid w:val="004B7EFA"/>
    <w:rsid w:val="004C209C"/>
    <w:rsid w:val="004C2802"/>
    <w:rsid w:val="004C4715"/>
    <w:rsid w:val="004C4E2F"/>
    <w:rsid w:val="004C62AA"/>
    <w:rsid w:val="004C7EAE"/>
    <w:rsid w:val="004D0836"/>
    <w:rsid w:val="004D1BBA"/>
    <w:rsid w:val="004D1C6C"/>
    <w:rsid w:val="004D21EE"/>
    <w:rsid w:val="004D385C"/>
    <w:rsid w:val="004D3BBD"/>
    <w:rsid w:val="004D51E2"/>
    <w:rsid w:val="004D551F"/>
    <w:rsid w:val="004D5DB3"/>
    <w:rsid w:val="004D60B8"/>
    <w:rsid w:val="004D6288"/>
    <w:rsid w:val="004D691D"/>
    <w:rsid w:val="004E1094"/>
    <w:rsid w:val="004E15E7"/>
    <w:rsid w:val="004E3CAC"/>
    <w:rsid w:val="004E6D76"/>
    <w:rsid w:val="004E78DC"/>
    <w:rsid w:val="004F0A12"/>
    <w:rsid w:val="004F131F"/>
    <w:rsid w:val="004F25CB"/>
    <w:rsid w:val="004F51A2"/>
    <w:rsid w:val="004F7A6D"/>
    <w:rsid w:val="004F7C5A"/>
    <w:rsid w:val="004F7CC9"/>
    <w:rsid w:val="0050325D"/>
    <w:rsid w:val="005058AC"/>
    <w:rsid w:val="005067D1"/>
    <w:rsid w:val="00510914"/>
    <w:rsid w:val="0051169C"/>
    <w:rsid w:val="0051380D"/>
    <w:rsid w:val="0051410A"/>
    <w:rsid w:val="0051418B"/>
    <w:rsid w:val="005141A9"/>
    <w:rsid w:val="005141C2"/>
    <w:rsid w:val="00514693"/>
    <w:rsid w:val="00514DB3"/>
    <w:rsid w:val="0051584A"/>
    <w:rsid w:val="00517872"/>
    <w:rsid w:val="00517BDE"/>
    <w:rsid w:val="0052008F"/>
    <w:rsid w:val="00520A5B"/>
    <w:rsid w:val="00521088"/>
    <w:rsid w:val="00521C80"/>
    <w:rsid w:val="00522437"/>
    <w:rsid w:val="00522E6C"/>
    <w:rsid w:val="005243B1"/>
    <w:rsid w:val="005244C8"/>
    <w:rsid w:val="00525B6F"/>
    <w:rsid w:val="00526EF7"/>
    <w:rsid w:val="005274A0"/>
    <w:rsid w:val="005300A0"/>
    <w:rsid w:val="00530E9C"/>
    <w:rsid w:val="00531155"/>
    <w:rsid w:val="005311B3"/>
    <w:rsid w:val="005325B6"/>
    <w:rsid w:val="00532890"/>
    <w:rsid w:val="00532D17"/>
    <w:rsid w:val="00533800"/>
    <w:rsid w:val="00534570"/>
    <w:rsid w:val="00536315"/>
    <w:rsid w:val="00536C39"/>
    <w:rsid w:val="00537A99"/>
    <w:rsid w:val="00543D1B"/>
    <w:rsid w:val="00543D5D"/>
    <w:rsid w:val="005455EF"/>
    <w:rsid w:val="00545A9D"/>
    <w:rsid w:val="0054778A"/>
    <w:rsid w:val="00550B3E"/>
    <w:rsid w:val="00553CB7"/>
    <w:rsid w:val="005558F9"/>
    <w:rsid w:val="00555C32"/>
    <w:rsid w:val="0055666C"/>
    <w:rsid w:val="00561AA9"/>
    <w:rsid w:val="0056324E"/>
    <w:rsid w:val="005638D0"/>
    <w:rsid w:val="00565F04"/>
    <w:rsid w:val="00566833"/>
    <w:rsid w:val="0056683C"/>
    <w:rsid w:val="00567965"/>
    <w:rsid w:val="0057024B"/>
    <w:rsid w:val="005708DB"/>
    <w:rsid w:val="0057091D"/>
    <w:rsid w:val="00570FAF"/>
    <w:rsid w:val="0057407A"/>
    <w:rsid w:val="00575A56"/>
    <w:rsid w:val="00575F20"/>
    <w:rsid w:val="00575FF3"/>
    <w:rsid w:val="00576C23"/>
    <w:rsid w:val="005800B9"/>
    <w:rsid w:val="0058011A"/>
    <w:rsid w:val="00580625"/>
    <w:rsid w:val="0058106F"/>
    <w:rsid w:val="005824C1"/>
    <w:rsid w:val="005830FF"/>
    <w:rsid w:val="00583721"/>
    <w:rsid w:val="0058471F"/>
    <w:rsid w:val="00584F1E"/>
    <w:rsid w:val="005862F4"/>
    <w:rsid w:val="00590AE2"/>
    <w:rsid w:val="00591002"/>
    <w:rsid w:val="00592BC5"/>
    <w:rsid w:val="0059637E"/>
    <w:rsid w:val="005972F2"/>
    <w:rsid w:val="005A1321"/>
    <w:rsid w:val="005A2832"/>
    <w:rsid w:val="005A2CE4"/>
    <w:rsid w:val="005A31D8"/>
    <w:rsid w:val="005A4B6A"/>
    <w:rsid w:val="005A5A02"/>
    <w:rsid w:val="005A69C2"/>
    <w:rsid w:val="005B0679"/>
    <w:rsid w:val="005B2F7A"/>
    <w:rsid w:val="005B4C9C"/>
    <w:rsid w:val="005B70E1"/>
    <w:rsid w:val="005B71B0"/>
    <w:rsid w:val="005B7A28"/>
    <w:rsid w:val="005C1121"/>
    <w:rsid w:val="005C187A"/>
    <w:rsid w:val="005C1C37"/>
    <w:rsid w:val="005C3AB7"/>
    <w:rsid w:val="005C4024"/>
    <w:rsid w:val="005C5DF2"/>
    <w:rsid w:val="005C75C7"/>
    <w:rsid w:val="005D182C"/>
    <w:rsid w:val="005D210E"/>
    <w:rsid w:val="005D22FF"/>
    <w:rsid w:val="005D38FF"/>
    <w:rsid w:val="005D3C4B"/>
    <w:rsid w:val="005D6B54"/>
    <w:rsid w:val="005E258F"/>
    <w:rsid w:val="005E2E7E"/>
    <w:rsid w:val="005E55F7"/>
    <w:rsid w:val="005E74D8"/>
    <w:rsid w:val="005E7ACB"/>
    <w:rsid w:val="005E7DB9"/>
    <w:rsid w:val="005F10B5"/>
    <w:rsid w:val="005F44F1"/>
    <w:rsid w:val="005F4772"/>
    <w:rsid w:val="005F6D82"/>
    <w:rsid w:val="0060122F"/>
    <w:rsid w:val="00604033"/>
    <w:rsid w:val="00604328"/>
    <w:rsid w:val="00604DD2"/>
    <w:rsid w:val="006111D5"/>
    <w:rsid w:val="00617DCE"/>
    <w:rsid w:val="00622462"/>
    <w:rsid w:val="00622B62"/>
    <w:rsid w:val="00623C5E"/>
    <w:rsid w:val="00625A69"/>
    <w:rsid w:val="00625A96"/>
    <w:rsid w:val="006269E9"/>
    <w:rsid w:val="00626C2D"/>
    <w:rsid w:val="00627105"/>
    <w:rsid w:val="00627224"/>
    <w:rsid w:val="00630402"/>
    <w:rsid w:val="006313F3"/>
    <w:rsid w:val="006316F6"/>
    <w:rsid w:val="00632038"/>
    <w:rsid w:val="00632596"/>
    <w:rsid w:val="006326F0"/>
    <w:rsid w:val="006328C6"/>
    <w:rsid w:val="00632AEB"/>
    <w:rsid w:val="00633141"/>
    <w:rsid w:val="00633309"/>
    <w:rsid w:val="00633FCA"/>
    <w:rsid w:val="00637C0C"/>
    <w:rsid w:val="00637F8D"/>
    <w:rsid w:val="0064279C"/>
    <w:rsid w:val="006433A6"/>
    <w:rsid w:val="00643C00"/>
    <w:rsid w:val="00650B89"/>
    <w:rsid w:val="0065142C"/>
    <w:rsid w:val="00652515"/>
    <w:rsid w:val="0065308C"/>
    <w:rsid w:val="0065394B"/>
    <w:rsid w:val="006541B8"/>
    <w:rsid w:val="00654F10"/>
    <w:rsid w:val="006559E6"/>
    <w:rsid w:val="00655F0A"/>
    <w:rsid w:val="00656D5E"/>
    <w:rsid w:val="006572E9"/>
    <w:rsid w:val="006618F8"/>
    <w:rsid w:val="0066341B"/>
    <w:rsid w:val="006650A3"/>
    <w:rsid w:val="00666385"/>
    <w:rsid w:val="0066695F"/>
    <w:rsid w:val="006706CF"/>
    <w:rsid w:val="00670B9D"/>
    <w:rsid w:val="00670E24"/>
    <w:rsid w:val="00671BB7"/>
    <w:rsid w:val="00672686"/>
    <w:rsid w:val="00674C38"/>
    <w:rsid w:val="00675109"/>
    <w:rsid w:val="006760E3"/>
    <w:rsid w:val="00677618"/>
    <w:rsid w:val="006801B7"/>
    <w:rsid w:val="00682306"/>
    <w:rsid w:val="00682636"/>
    <w:rsid w:val="00682B2B"/>
    <w:rsid w:val="00684586"/>
    <w:rsid w:val="00685388"/>
    <w:rsid w:val="006858FA"/>
    <w:rsid w:val="0068618A"/>
    <w:rsid w:val="00690777"/>
    <w:rsid w:val="00691305"/>
    <w:rsid w:val="00691602"/>
    <w:rsid w:val="00693723"/>
    <w:rsid w:val="00693DA9"/>
    <w:rsid w:val="00694F68"/>
    <w:rsid w:val="006952DE"/>
    <w:rsid w:val="00696491"/>
    <w:rsid w:val="006973D9"/>
    <w:rsid w:val="006974B7"/>
    <w:rsid w:val="00697AAD"/>
    <w:rsid w:val="006A06E9"/>
    <w:rsid w:val="006A10B5"/>
    <w:rsid w:val="006A1F20"/>
    <w:rsid w:val="006A270B"/>
    <w:rsid w:val="006A2CC2"/>
    <w:rsid w:val="006A3871"/>
    <w:rsid w:val="006A5061"/>
    <w:rsid w:val="006B247B"/>
    <w:rsid w:val="006B25CF"/>
    <w:rsid w:val="006B27D1"/>
    <w:rsid w:val="006B28D7"/>
    <w:rsid w:val="006B4AF6"/>
    <w:rsid w:val="006B6457"/>
    <w:rsid w:val="006B704F"/>
    <w:rsid w:val="006C0A61"/>
    <w:rsid w:val="006C1632"/>
    <w:rsid w:val="006C2A19"/>
    <w:rsid w:val="006C2C24"/>
    <w:rsid w:val="006C4740"/>
    <w:rsid w:val="006C5313"/>
    <w:rsid w:val="006C6BC6"/>
    <w:rsid w:val="006C6E74"/>
    <w:rsid w:val="006D2680"/>
    <w:rsid w:val="006D3AF7"/>
    <w:rsid w:val="006D4DF6"/>
    <w:rsid w:val="006D6AE3"/>
    <w:rsid w:val="006D73B1"/>
    <w:rsid w:val="006E0B60"/>
    <w:rsid w:val="006E13F1"/>
    <w:rsid w:val="006E1C1C"/>
    <w:rsid w:val="006E1F8D"/>
    <w:rsid w:val="006E36D4"/>
    <w:rsid w:val="006E463A"/>
    <w:rsid w:val="006E5C3A"/>
    <w:rsid w:val="006E6812"/>
    <w:rsid w:val="006E69DC"/>
    <w:rsid w:val="006F0BC9"/>
    <w:rsid w:val="006F4A9B"/>
    <w:rsid w:val="006F5A6F"/>
    <w:rsid w:val="006F5C68"/>
    <w:rsid w:val="007004ED"/>
    <w:rsid w:val="00701848"/>
    <w:rsid w:val="0070251E"/>
    <w:rsid w:val="007031C7"/>
    <w:rsid w:val="0070376D"/>
    <w:rsid w:val="00703EDD"/>
    <w:rsid w:val="007045CD"/>
    <w:rsid w:val="00704E42"/>
    <w:rsid w:val="00707C57"/>
    <w:rsid w:val="00707F01"/>
    <w:rsid w:val="0071202C"/>
    <w:rsid w:val="007130A5"/>
    <w:rsid w:val="0071361E"/>
    <w:rsid w:val="00713773"/>
    <w:rsid w:val="00715B97"/>
    <w:rsid w:val="00715C4F"/>
    <w:rsid w:val="0071675C"/>
    <w:rsid w:val="0071761F"/>
    <w:rsid w:val="00717996"/>
    <w:rsid w:val="007179E0"/>
    <w:rsid w:val="00717AD4"/>
    <w:rsid w:val="00720A38"/>
    <w:rsid w:val="00721425"/>
    <w:rsid w:val="007237A9"/>
    <w:rsid w:val="007243EA"/>
    <w:rsid w:val="0072526E"/>
    <w:rsid w:val="00726718"/>
    <w:rsid w:val="00726A9A"/>
    <w:rsid w:val="00730D53"/>
    <w:rsid w:val="00731CDD"/>
    <w:rsid w:val="00731D6D"/>
    <w:rsid w:val="007356B9"/>
    <w:rsid w:val="00736BAF"/>
    <w:rsid w:val="0074081F"/>
    <w:rsid w:val="00740903"/>
    <w:rsid w:val="00740A2F"/>
    <w:rsid w:val="007417BD"/>
    <w:rsid w:val="00741D85"/>
    <w:rsid w:val="007424E1"/>
    <w:rsid w:val="0074310F"/>
    <w:rsid w:val="00743213"/>
    <w:rsid w:val="00743763"/>
    <w:rsid w:val="00744299"/>
    <w:rsid w:val="00745A43"/>
    <w:rsid w:val="00746610"/>
    <w:rsid w:val="00751C08"/>
    <w:rsid w:val="00751CB0"/>
    <w:rsid w:val="00752342"/>
    <w:rsid w:val="007534FC"/>
    <w:rsid w:val="00753BEE"/>
    <w:rsid w:val="0075432B"/>
    <w:rsid w:val="00757B7B"/>
    <w:rsid w:val="00762964"/>
    <w:rsid w:val="00764828"/>
    <w:rsid w:val="007668D5"/>
    <w:rsid w:val="00767424"/>
    <w:rsid w:val="007676C3"/>
    <w:rsid w:val="007708B0"/>
    <w:rsid w:val="00770970"/>
    <w:rsid w:val="0077228C"/>
    <w:rsid w:val="007728B2"/>
    <w:rsid w:val="00773361"/>
    <w:rsid w:val="00773AC2"/>
    <w:rsid w:val="00773D5D"/>
    <w:rsid w:val="007740C6"/>
    <w:rsid w:val="0077458D"/>
    <w:rsid w:val="00774E49"/>
    <w:rsid w:val="007763B2"/>
    <w:rsid w:val="00781404"/>
    <w:rsid w:val="00781565"/>
    <w:rsid w:val="0078448D"/>
    <w:rsid w:val="00784567"/>
    <w:rsid w:val="00784859"/>
    <w:rsid w:val="007862E4"/>
    <w:rsid w:val="00786C33"/>
    <w:rsid w:val="00786FFB"/>
    <w:rsid w:val="00790623"/>
    <w:rsid w:val="00790AAA"/>
    <w:rsid w:val="0079140A"/>
    <w:rsid w:val="00791774"/>
    <w:rsid w:val="00795354"/>
    <w:rsid w:val="00795780"/>
    <w:rsid w:val="00795DB7"/>
    <w:rsid w:val="00796874"/>
    <w:rsid w:val="00796E3F"/>
    <w:rsid w:val="007A3183"/>
    <w:rsid w:val="007A5EBA"/>
    <w:rsid w:val="007B0CD6"/>
    <w:rsid w:val="007B11AA"/>
    <w:rsid w:val="007B1AAB"/>
    <w:rsid w:val="007B24B2"/>
    <w:rsid w:val="007B2D00"/>
    <w:rsid w:val="007B32AB"/>
    <w:rsid w:val="007B3535"/>
    <w:rsid w:val="007B56AB"/>
    <w:rsid w:val="007B56BC"/>
    <w:rsid w:val="007B5BEB"/>
    <w:rsid w:val="007B5DAB"/>
    <w:rsid w:val="007B692E"/>
    <w:rsid w:val="007B6C1B"/>
    <w:rsid w:val="007C2608"/>
    <w:rsid w:val="007C27D3"/>
    <w:rsid w:val="007C2882"/>
    <w:rsid w:val="007C3E7F"/>
    <w:rsid w:val="007C4518"/>
    <w:rsid w:val="007C4F97"/>
    <w:rsid w:val="007C539F"/>
    <w:rsid w:val="007C5E4B"/>
    <w:rsid w:val="007C7A04"/>
    <w:rsid w:val="007D13C6"/>
    <w:rsid w:val="007D2727"/>
    <w:rsid w:val="007D335B"/>
    <w:rsid w:val="007D3365"/>
    <w:rsid w:val="007D46E1"/>
    <w:rsid w:val="007D5B1B"/>
    <w:rsid w:val="007D7F2F"/>
    <w:rsid w:val="007E05F0"/>
    <w:rsid w:val="007E06D1"/>
    <w:rsid w:val="007E0A11"/>
    <w:rsid w:val="007E0BA0"/>
    <w:rsid w:val="007E0BF1"/>
    <w:rsid w:val="007E0C7C"/>
    <w:rsid w:val="007E0C95"/>
    <w:rsid w:val="007E22FA"/>
    <w:rsid w:val="007E3A50"/>
    <w:rsid w:val="007E526C"/>
    <w:rsid w:val="007E6242"/>
    <w:rsid w:val="007E658E"/>
    <w:rsid w:val="007E6B6E"/>
    <w:rsid w:val="007F34D7"/>
    <w:rsid w:val="007F4738"/>
    <w:rsid w:val="007F4EA9"/>
    <w:rsid w:val="007F51F8"/>
    <w:rsid w:val="007F62D8"/>
    <w:rsid w:val="007F7AEC"/>
    <w:rsid w:val="007F7CF4"/>
    <w:rsid w:val="008015F8"/>
    <w:rsid w:val="00802EA7"/>
    <w:rsid w:val="00806F55"/>
    <w:rsid w:val="00807916"/>
    <w:rsid w:val="00811AE4"/>
    <w:rsid w:val="008120EA"/>
    <w:rsid w:val="00812659"/>
    <w:rsid w:val="008127A9"/>
    <w:rsid w:val="00812D21"/>
    <w:rsid w:val="00813258"/>
    <w:rsid w:val="00813C26"/>
    <w:rsid w:val="00817903"/>
    <w:rsid w:val="008202E1"/>
    <w:rsid w:val="0082124A"/>
    <w:rsid w:val="008227F0"/>
    <w:rsid w:val="00823F76"/>
    <w:rsid w:val="00823FCE"/>
    <w:rsid w:val="008248CB"/>
    <w:rsid w:val="00824B6A"/>
    <w:rsid w:val="00826ED6"/>
    <w:rsid w:val="008272A9"/>
    <w:rsid w:val="008273CA"/>
    <w:rsid w:val="00830C5B"/>
    <w:rsid w:val="00832BA5"/>
    <w:rsid w:val="00834B2C"/>
    <w:rsid w:val="008375CE"/>
    <w:rsid w:val="00837E29"/>
    <w:rsid w:val="0084167D"/>
    <w:rsid w:val="00841D2C"/>
    <w:rsid w:val="00842665"/>
    <w:rsid w:val="00843359"/>
    <w:rsid w:val="00843629"/>
    <w:rsid w:val="00843FBF"/>
    <w:rsid w:val="008477ED"/>
    <w:rsid w:val="00847848"/>
    <w:rsid w:val="00850929"/>
    <w:rsid w:val="008510BB"/>
    <w:rsid w:val="00851390"/>
    <w:rsid w:val="008521DD"/>
    <w:rsid w:val="008529B7"/>
    <w:rsid w:val="00853261"/>
    <w:rsid w:val="008543CC"/>
    <w:rsid w:val="00855C71"/>
    <w:rsid w:val="00857825"/>
    <w:rsid w:val="008579BD"/>
    <w:rsid w:val="00861A0E"/>
    <w:rsid w:val="008620A3"/>
    <w:rsid w:val="00862C24"/>
    <w:rsid w:val="008631E1"/>
    <w:rsid w:val="008638D2"/>
    <w:rsid w:val="00863DD5"/>
    <w:rsid w:val="008656D1"/>
    <w:rsid w:val="00866248"/>
    <w:rsid w:val="00866657"/>
    <w:rsid w:val="008672F2"/>
    <w:rsid w:val="00871EAF"/>
    <w:rsid w:val="0087206F"/>
    <w:rsid w:val="00875D61"/>
    <w:rsid w:val="00875E01"/>
    <w:rsid w:val="00877702"/>
    <w:rsid w:val="008822F1"/>
    <w:rsid w:val="00882337"/>
    <w:rsid w:val="008830C1"/>
    <w:rsid w:val="008836BC"/>
    <w:rsid w:val="00883B84"/>
    <w:rsid w:val="00884E6A"/>
    <w:rsid w:val="00886BBE"/>
    <w:rsid w:val="0089523C"/>
    <w:rsid w:val="008962D9"/>
    <w:rsid w:val="008A1C56"/>
    <w:rsid w:val="008A27A6"/>
    <w:rsid w:val="008A4AFA"/>
    <w:rsid w:val="008B2C71"/>
    <w:rsid w:val="008B45F0"/>
    <w:rsid w:val="008B535E"/>
    <w:rsid w:val="008B6840"/>
    <w:rsid w:val="008B7814"/>
    <w:rsid w:val="008C1464"/>
    <w:rsid w:val="008C1B77"/>
    <w:rsid w:val="008C21A5"/>
    <w:rsid w:val="008C23A8"/>
    <w:rsid w:val="008C23FC"/>
    <w:rsid w:val="008C4285"/>
    <w:rsid w:val="008C5832"/>
    <w:rsid w:val="008C7391"/>
    <w:rsid w:val="008D180B"/>
    <w:rsid w:val="008D2C00"/>
    <w:rsid w:val="008D3007"/>
    <w:rsid w:val="008D41A6"/>
    <w:rsid w:val="008D4C26"/>
    <w:rsid w:val="008D6710"/>
    <w:rsid w:val="008D7457"/>
    <w:rsid w:val="008E0B08"/>
    <w:rsid w:val="008E0C01"/>
    <w:rsid w:val="008E0E15"/>
    <w:rsid w:val="008E4353"/>
    <w:rsid w:val="008E4963"/>
    <w:rsid w:val="008E5194"/>
    <w:rsid w:val="008E5D8D"/>
    <w:rsid w:val="008E7D80"/>
    <w:rsid w:val="008F2B4D"/>
    <w:rsid w:val="008F5101"/>
    <w:rsid w:val="008F636E"/>
    <w:rsid w:val="00900616"/>
    <w:rsid w:val="009008F5"/>
    <w:rsid w:val="00900B29"/>
    <w:rsid w:val="00900DCE"/>
    <w:rsid w:val="009014EE"/>
    <w:rsid w:val="009021E8"/>
    <w:rsid w:val="0090714F"/>
    <w:rsid w:val="00907F96"/>
    <w:rsid w:val="0091028C"/>
    <w:rsid w:val="00911EB1"/>
    <w:rsid w:val="00912891"/>
    <w:rsid w:val="009137F8"/>
    <w:rsid w:val="00913E7E"/>
    <w:rsid w:val="00915E82"/>
    <w:rsid w:val="00916B9A"/>
    <w:rsid w:val="0091763D"/>
    <w:rsid w:val="0092118C"/>
    <w:rsid w:val="00922769"/>
    <w:rsid w:val="009228FC"/>
    <w:rsid w:val="0092388C"/>
    <w:rsid w:val="00925CAE"/>
    <w:rsid w:val="009315B7"/>
    <w:rsid w:val="009319D6"/>
    <w:rsid w:val="009319E9"/>
    <w:rsid w:val="00933CFD"/>
    <w:rsid w:val="0093482E"/>
    <w:rsid w:val="00935434"/>
    <w:rsid w:val="00935BE9"/>
    <w:rsid w:val="00935F55"/>
    <w:rsid w:val="009365DD"/>
    <w:rsid w:val="009377BD"/>
    <w:rsid w:val="0094145D"/>
    <w:rsid w:val="00942E92"/>
    <w:rsid w:val="00943DC5"/>
    <w:rsid w:val="00947798"/>
    <w:rsid w:val="00950009"/>
    <w:rsid w:val="009500A2"/>
    <w:rsid w:val="00954DF0"/>
    <w:rsid w:val="00957DA1"/>
    <w:rsid w:val="00960162"/>
    <w:rsid w:val="00963942"/>
    <w:rsid w:val="009642FC"/>
    <w:rsid w:val="00964DCE"/>
    <w:rsid w:val="00965AA5"/>
    <w:rsid w:val="00965B33"/>
    <w:rsid w:val="009666A6"/>
    <w:rsid w:val="009670E4"/>
    <w:rsid w:val="0096738B"/>
    <w:rsid w:val="00974808"/>
    <w:rsid w:val="009757D2"/>
    <w:rsid w:val="00975CB2"/>
    <w:rsid w:val="00975F66"/>
    <w:rsid w:val="00976D6D"/>
    <w:rsid w:val="00977C3B"/>
    <w:rsid w:val="00977E34"/>
    <w:rsid w:val="00982FFD"/>
    <w:rsid w:val="009840A9"/>
    <w:rsid w:val="009845D8"/>
    <w:rsid w:val="00986905"/>
    <w:rsid w:val="00986FEA"/>
    <w:rsid w:val="009901FA"/>
    <w:rsid w:val="00993CE5"/>
    <w:rsid w:val="00995B41"/>
    <w:rsid w:val="00995F96"/>
    <w:rsid w:val="009961D8"/>
    <w:rsid w:val="00997A80"/>
    <w:rsid w:val="009A04D0"/>
    <w:rsid w:val="009A1153"/>
    <w:rsid w:val="009A1167"/>
    <w:rsid w:val="009A2D4B"/>
    <w:rsid w:val="009A4C0B"/>
    <w:rsid w:val="009A5462"/>
    <w:rsid w:val="009A553E"/>
    <w:rsid w:val="009A68B1"/>
    <w:rsid w:val="009A76CF"/>
    <w:rsid w:val="009B3C06"/>
    <w:rsid w:val="009B4319"/>
    <w:rsid w:val="009B487B"/>
    <w:rsid w:val="009B6A02"/>
    <w:rsid w:val="009B7E8B"/>
    <w:rsid w:val="009C07F1"/>
    <w:rsid w:val="009C5869"/>
    <w:rsid w:val="009C6E6F"/>
    <w:rsid w:val="009C70DA"/>
    <w:rsid w:val="009D03C8"/>
    <w:rsid w:val="009D17D0"/>
    <w:rsid w:val="009D27AC"/>
    <w:rsid w:val="009D3D1E"/>
    <w:rsid w:val="009D50C5"/>
    <w:rsid w:val="009D52B9"/>
    <w:rsid w:val="009D568B"/>
    <w:rsid w:val="009D6421"/>
    <w:rsid w:val="009D6C81"/>
    <w:rsid w:val="009D6EFD"/>
    <w:rsid w:val="009E074F"/>
    <w:rsid w:val="009E2F44"/>
    <w:rsid w:val="009E5FA5"/>
    <w:rsid w:val="009E6A41"/>
    <w:rsid w:val="009E7547"/>
    <w:rsid w:val="009F002A"/>
    <w:rsid w:val="009F0352"/>
    <w:rsid w:val="009F142B"/>
    <w:rsid w:val="009F243A"/>
    <w:rsid w:val="009F4171"/>
    <w:rsid w:val="009F6093"/>
    <w:rsid w:val="009F6D03"/>
    <w:rsid w:val="009F7465"/>
    <w:rsid w:val="00A01826"/>
    <w:rsid w:val="00A029A0"/>
    <w:rsid w:val="00A04AA9"/>
    <w:rsid w:val="00A062D1"/>
    <w:rsid w:val="00A06981"/>
    <w:rsid w:val="00A11926"/>
    <w:rsid w:val="00A12B22"/>
    <w:rsid w:val="00A135C8"/>
    <w:rsid w:val="00A15FE4"/>
    <w:rsid w:val="00A1673D"/>
    <w:rsid w:val="00A1797C"/>
    <w:rsid w:val="00A231E8"/>
    <w:rsid w:val="00A26107"/>
    <w:rsid w:val="00A268B1"/>
    <w:rsid w:val="00A2792D"/>
    <w:rsid w:val="00A3190F"/>
    <w:rsid w:val="00A33314"/>
    <w:rsid w:val="00A34B54"/>
    <w:rsid w:val="00A36400"/>
    <w:rsid w:val="00A37395"/>
    <w:rsid w:val="00A4013F"/>
    <w:rsid w:val="00A40513"/>
    <w:rsid w:val="00A407C8"/>
    <w:rsid w:val="00A407E1"/>
    <w:rsid w:val="00A40E08"/>
    <w:rsid w:val="00A44766"/>
    <w:rsid w:val="00A47451"/>
    <w:rsid w:val="00A506AD"/>
    <w:rsid w:val="00A512FA"/>
    <w:rsid w:val="00A525EB"/>
    <w:rsid w:val="00A5553F"/>
    <w:rsid w:val="00A56E8B"/>
    <w:rsid w:val="00A5716A"/>
    <w:rsid w:val="00A57915"/>
    <w:rsid w:val="00A63F65"/>
    <w:rsid w:val="00A64F21"/>
    <w:rsid w:val="00A65D72"/>
    <w:rsid w:val="00A70506"/>
    <w:rsid w:val="00A70D3F"/>
    <w:rsid w:val="00A71528"/>
    <w:rsid w:val="00A75E50"/>
    <w:rsid w:val="00A80701"/>
    <w:rsid w:val="00A8275A"/>
    <w:rsid w:val="00A84658"/>
    <w:rsid w:val="00A84D8B"/>
    <w:rsid w:val="00A84F0A"/>
    <w:rsid w:val="00A8568D"/>
    <w:rsid w:val="00A85830"/>
    <w:rsid w:val="00A85CA2"/>
    <w:rsid w:val="00A86807"/>
    <w:rsid w:val="00A87F00"/>
    <w:rsid w:val="00A90B3D"/>
    <w:rsid w:val="00A93DA2"/>
    <w:rsid w:val="00A94F38"/>
    <w:rsid w:val="00A953FF"/>
    <w:rsid w:val="00A955C8"/>
    <w:rsid w:val="00AA139B"/>
    <w:rsid w:val="00AA1F38"/>
    <w:rsid w:val="00AA3BA0"/>
    <w:rsid w:val="00AA3CC2"/>
    <w:rsid w:val="00AA4814"/>
    <w:rsid w:val="00AA4AD1"/>
    <w:rsid w:val="00AA504A"/>
    <w:rsid w:val="00AA5E96"/>
    <w:rsid w:val="00AA6773"/>
    <w:rsid w:val="00AA7531"/>
    <w:rsid w:val="00AB0BEA"/>
    <w:rsid w:val="00AB104B"/>
    <w:rsid w:val="00AB17A2"/>
    <w:rsid w:val="00AB2A9A"/>
    <w:rsid w:val="00AB66E6"/>
    <w:rsid w:val="00AB6C9C"/>
    <w:rsid w:val="00AB6DD1"/>
    <w:rsid w:val="00AC05F2"/>
    <w:rsid w:val="00AC1239"/>
    <w:rsid w:val="00AC18A5"/>
    <w:rsid w:val="00AC1EBD"/>
    <w:rsid w:val="00AC2BB5"/>
    <w:rsid w:val="00AC37AF"/>
    <w:rsid w:val="00AC3C82"/>
    <w:rsid w:val="00AC480C"/>
    <w:rsid w:val="00AC6CA9"/>
    <w:rsid w:val="00AC743C"/>
    <w:rsid w:val="00AD1072"/>
    <w:rsid w:val="00AD3368"/>
    <w:rsid w:val="00AD3D59"/>
    <w:rsid w:val="00AD4120"/>
    <w:rsid w:val="00AD6380"/>
    <w:rsid w:val="00AD6BC0"/>
    <w:rsid w:val="00AD7DF5"/>
    <w:rsid w:val="00AE138E"/>
    <w:rsid w:val="00AE2124"/>
    <w:rsid w:val="00AE2893"/>
    <w:rsid w:val="00AE4692"/>
    <w:rsid w:val="00AF0938"/>
    <w:rsid w:val="00AF44AC"/>
    <w:rsid w:val="00AF4A19"/>
    <w:rsid w:val="00AF7B32"/>
    <w:rsid w:val="00AF7FE1"/>
    <w:rsid w:val="00B0002F"/>
    <w:rsid w:val="00B0019C"/>
    <w:rsid w:val="00B0206F"/>
    <w:rsid w:val="00B02336"/>
    <w:rsid w:val="00B02DB3"/>
    <w:rsid w:val="00B03DFE"/>
    <w:rsid w:val="00B06B49"/>
    <w:rsid w:val="00B07546"/>
    <w:rsid w:val="00B1055A"/>
    <w:rsid w:val="00B10ACB"/>
    <w:rsid w:val="00B12107"/>
    <w:rsid w:val="00B127D9"/>
    <w:rsid w:val="00B15B03"/>
    <w:rsid w:val="00B16496"/>
    <w:rsid w:val="00B17569"/>
    <w:rsid w:val="00B201DE"/>
    <w:rsid w:val="00B229AF"/>
    <w:rsid w:val="00B23E88"/>
    <w:rsid w:val="00B2521E"/>
    <w:rsid w:val="00B265DB"/>
    <w:rsid w:val="00B26600"/>
    <w:rsid w:val="00B2694D"/>
    <w:rsid w:val="00B2704A"/>
    <w:rsid w:val="00B270E8"/>
    <w:rsid w:val="00B273F3"/>
    <w:rsid w:val="00B30628"/>
    <w:rsid w:val="00B306E9"/>
    <w:rsid w:val="00B30AFA"/>
    <w:rsid w:val="00B31408"/>
    <w:rsid w:val="00B33321"/>
    <w:rsid w:val="00B33B13"/>
    <w:rsid w:val="00B35CA2"/>
    <w:rsid w:val="00B36360"/>
    <w:rsid w:val="00B36D97"/>
    <w:rsid w:val="00B37651"/>
    <w:rsid w:val="00B42CB8"/>
    <w:rsid w:val="00B43520"/>
    <w:rsid w:val="00B455AE"/>
    <w:rsid w:val="00B45680"/>
    <w:rsid w:val="00B45B4D"/>
    <w:rsid w:val="00B463EB"/>
    <w:rsid w:val="00B470AF"/>
    <w:rsid w:val="00B50811"/>
    <w:rsid w:val="00B5109F"/>
    <w:rsid w:val="00B530C3"/>
    <w:rsid w:val="00B53AEE"/>
    <w:rsid w:val="00B57005"/>
    <w:rsid w:val="00B571E8"/>
    <w:rsid w:val="00B57E17"/>
    <w:rsid w:val="00B6124A"/>
    <w:rsid w:val="00B619A9"/>
    <w:rsid w:val="00B62D84"/>
    <w:rsid w:val="00B651BE"/>
    <w:rsid w:val="00B653DB"/>
    <w:rsid w:val="00B665E3"/>
    <w:rsid w:val="00B67304"/>
    <w:rsid w:val="00B67A73"/>
    <w:rsid w:val="00B71B68"/>
    <w:rsid w:val="00B71C38"/>
    <w:rsid w:val="00B72C40"/>
    <w:rsid w:val="00B733BE"/>
    <w:rsid w:val="00B7419C"/>
    <w:rsid w:val="00B75552"/>
    <w:rsid w:val="00B760F7"/>
    <w:rsid w:val="00B76D24"/>
    <w:rsid w:val="00B7726C"/>
    <w:rsid w:val="00B80675"/>
    <w:rsid w:val="00B80AB0"/>
    <w:rsid w:val="00B82212"/>
    <w:rsid w:val="00B82A04"/>
    <w:rsid w:val="00B83133"/>
    <w:rsid w:val="00B83860"/>
    <w:rsid w:val="00B83B5F"/>
    <w:rsid w:val="00B84502"/>
    <w:rsid w:val="00B8552A"/>
    <w:rsid w:val="00B90875"/>
    <w:rsid w:val="00B90A05"/>
    <w:rsid w:val="00B921D3"/>
    <w:rsid w:val="00B940CE"/>
    <w:rsid w:val="00B9446E"/>
    <w:rsid w:val="00B94DBA"/>
    <w:rsid w:val="00B94E32"/>
    <w:rsid w:val="00B95057"/>
    <w:rsid w:val="00B9597A"/>
    <w:rsid w:val="00B964A6"/>
    <w:rsid w:val="00B96B10"/>
    <w:rsid w:val="00BA183D"/>
    <w:rsid w:val="00BA1B16"/>
    <w:rsid w:val="00BA1F28"/>
    <w:rsid w:val="00BA2610"/>
    <w:rsid w:val="00BA2F2D"/>
    <w:rsid w:val="00BA35B0"/>
    <w:rsid w:val="00BA3F6F"/>
    <w:rsid w:val="00BA3FBC"/>
    <w:rsid w:val="00BA5267"/>
    <w:rsid w:val="00BA578F"/>
    <w:rsid w:val="00BA5B9B"/>
    <w:rsid w:val="00BA78D5"/>
    <w:rsid w:val="00BB0156"/>
    <w:rsid w:val="00BB2A41"/>
    <w:rsid w:val="00BB3EA9"/>
    <w:rsid w:val="00BB4189"/>
    <w:rsid w:val="00BB440C"/>
    <w:rsid w:val="00BB46D9"/>
    <w:rsid w:val="00BB7E34"/>
    <w:rsid w:val="00BC15D8"/>
    <w:rsid w:val="00BC19E9"/>
    <w:rsid w:val="00BC2AC5"/>
    <w:rsid w:val="00BC3533"/>
    <w:rsid w:val="00BC3756"/>
    <w:rsid w:val="00BC6C80"/>
    <w:rsid w:val="00BC7691"/>
    <w:rsid w:val="00BD0505"/>
    <w:rsid w:val="00BD0723"/>
    <w:rsid w:val="00BD40A8"/>
    <w:rsid w:val="00BD4520"/>
    <w:rsid w:val="00BD4DD2"/>
    <w:rsid w:val="00BD5D79"/>
    <w:rsid w:val="00BD6FF5"/>
    <w:rsid w:val="00BD7160"/>
    <w:rsid w:val="00BE2459"/>
    <w:rsid w:val="00BE2E17"/>
    <w:rsid w:val="00BE646F"/>
    <w:rsid w:val="00BE65A3"/>
    <w:rsid w:val="00BE65CB"/>
    <w:rsid w:val="00BE6CAD"/>
    <w:rsid w:val="00BE7376"/>
    <w:rsid w:val="00BF1635"/>
    <w:rsid w:val="00BF3475"/>
    <w:rsid w:val="00BF46B6"/>
    <w:rsid w:val="00BF540A"/>
    <w:rsid w:val="00BF6406"/>
    <w:rsid w:val="00C001FE"/>
    <w:rsid w:val="00C012DF"/>
    <w:rsid w:val="00C02EEB"/>
    <w:rsid w:val="00C02F36"/>
    <w:rsid w:val="00C03DB1"/>
    <w:rsid w:val="00C0425A"/>
    <w:rsid w:val="00C04A64"/>
    <w:rsid w:val="00C04C52"/>
    <w:rsid w:val="00C079C9"/>
    <w:rsid w:val="00C104A1"/>
    <w:rsid w:val="00C116D2"/>
    <w:rsid w:val="00C11DE4"/>
    <w:rsid w:val="00C12C07"/>
    <w:rsid w:val="00C139A8"/>
    <w:rsid w:val="00C14387"/>
    <w:rsid w:val="00C14EDF"/>
    <w:rsid w:val="00C15307"/>
    <w:rsid w:val="00C169D4"/>
    <w:rsid w:val="00C17DDB"/>
    <w:rsid w:val="00C217CD"/>
    <w:rsid w:val="00C24AF8"/>
    <w:rsid w:val="00C26AF0"/>
    <w:rsid w:val="00C3062D"/>
    <w:rsid w:val="00C317E0"/>
    <w:rsid w:val="00C331AD"/>
    <w:rsid w:val="00C35596"/>
    <w:rsid w:val="00C359DF"/>
    <w:rsid w:val="00C35DD1"/>
    <w:rsid w:val="00C364EE"/>
    <w:rsid w:val="00C40FA1"/>
    <w:rsid w:val="00C41CB7"/>
    <w:rsid w:val="00C42231"/>
    <w:rsid w:val="00C42931"/>
    <w:rsid w:val="00C43DDA"/>
    <w:rsid w:val="00C442FE"/>
    <w:rsid w:val="00C47386"/>
    <w:rsid w:val="00C473A8"/>
    <w:rsid w:val="00C4771E"/>
    <w:rsid w:val="00C47897"/>
    <w:rsid w:val="00C52F22"/>
    <w:rsid w:val="00C52FA4"/>
    <w:rsid w:val="00C53732"/>
    <w:rsid w:val="00C55446"/>
    <w:rsid w:val="00C558FD"/>
    <w:rsid w:val="00C5596E"/>
    <w:rsid w:val="00C5668C"/>
    <w:rsid w:val="00C567F8"/>
    <w:rsid w:val="00C56E36"/>
    <w:rsid w:val="00C57245"/>
    <w:rsid w:val="00C60BEE"/>
    <w:rsid w:val="00C6153D"/>
    <w:rsid w:val="00C61D3D"/>
    <w:rsid w:val="00C701AA"/>
    <w:rsid w:val="00C712BB"/>
    <w:rsid w:val="00C7277B"/>
    <w:rsid w:val="00C72A54"/>
    <w:rsid w:val="00C72E4F"/>
    <w:rsid w:val="00C73A7B"/>
    <w:rsid w:val="00C73B55"/>
    <w:rsid w:val="00C770ED"/>
    <w:rsid w:val="00C81D14"/>
    <w:rsid w:val="00C82EC4"/>
    <w:rsid w:val="00C849DF"/>
    <w:rsid w:val="00C86D03"/>
    <w:rsid w:val="00C87184"/>
    <w:rsid w:val="00C92A63"/>
    <w:rsid w:val="00C93463"/>
    <w:rsid w:val="00C9399F"/>
    <w:rsid w:val="00C93DDD"/>
    <w:rsid w:val="00C953A7"/>
    <w:rsid w:val="00C96E4D"/>
    <w:rsid w:val="00C97C1B"/>
    <w:rsid w:val="00CA3A85"/>
    <w:rsid w:val="00CA3B73"/>
    <w:rsid w:val="00CA3EC8"/>
    <w:rsid w:val="00CA449F"/>
    <w:rsid w:val="00CA4DAD"/>
    <w:rsid w:val="00CA51BC"/>
    <w:rsid w:val="00CA5864"/>
    <w:rsid w:val="00CA5BDF"/>
    <w:rsid w:val="00CA7D56"/>
    <w:rsid w:val="00CB099B"/>
    <w:rsid w:val="00CB1034"/>
    <w:rsid w:val="00CB118E"/>
    <w:rsid w:val="00CB15E3"/>
    <w:rsid w:val="00CB22A8"/>
    <w:rsid w:val="00CB2955"/>
    <w:rsid w:val="00CB568E"/>
    <w:rsid w:val="00CB5CE1"/>
    <w:rsid w:val="00CB6E6F"/>
    <w:rsid w:val="00CB78A1"/>
    <w:rsid w:val="00CC2454"/>
    <w:rsid w:val="00CC2C98"/>
    <w:rsid w:val="00CC3981"/>
    <w:rsid w:val="00CC6116"/>
    <w:rsid w:val="00CC708E"/>
    <w:rsid w:val="00CC7336"/>
    <w:rsid w:val="00CC7ED8"/>
    <w:rsid w:val="00CD0411"/>
    <w:rsid w:val="00CD0CA2"/>
    <w:rsid w:val="00CD130D"/>
    <w:rsid w:val="00CD2CE9"/>
    <w:rsid w:val="00CD4B29"/>
    <w:rsid w:val="00CD63B5"/>
    <w:rsid w:val="00CD6C55"/>
    <w:rsid w:val="00CD79DD"/>
    <w:rsid w:val="00CD7C98"/>
    <w:rsid w:val="00CD7FD0"/>
    <w:rsid w:val="00CE18C4"/>
    <w:rsid w:val="00CE1D34"/>
    <w:rsid w:val="00CE26BC"/>
    <w:rsid w:val="00CE34A1"/>
    <w:rsid w:val="00CE5C81"/>
    <w:rsid w:val="00CE7C30"/>
    <w:rsid w:val="00CF02DE"/>
    <w:rsid w:val="00CF091F"/>
    <w:rsid w:val="00CF0E5F"/>
    <w:rsid w:val="00CF18D8"/>
    <w:rsid w:val="00D01B04"/>
    <w:rsid w:val="00D02821"/>
    <w:rsid w:val="00D0287E"/>
    <w:rsid w:val="00D04B57"/>
    <w:rsid w:val="00D05BDD"/>
    <w:rsid w:val="00D05BE5"/>
    <w:rsid w:val="00D0688F"/>
    <w:rsid w:val="00D06B75"/>
    <w:rsid w:val="00D11CAB"/>
    <w:rsid w:val="00D128C6"/>
    <w:rsid w:val="00D128DA"/>
    <w:rsid w:val="00D12F3D"/>
    <w:rsid w:val="00D14573"/>
    <w:rsid w:val="00D15457"/>
    <w:rsid w:val="00D15F65"/>
    <w:rsid w:val="00D162C1"/>
    <w:rsid w:val="00D16C95"/>
    <w:rsid w:val="00D16EBE"/>
    <w:rsid w:val="00D1788D"/>
    <w:rsid w:val="00D21118"/>
    <w:rsid w:val="00D21A57"/>
    <w:rsid w:val="00D23701"/>
    <w:rsid w:val="00D2505D"/>
    <w:rsid w:val="00D26602"/>
    <w:rsid w:val="00D26A35"/>
    <w:rsid w:val="00D26B74"/>
    <w:rsid w:val="00D27226"/>
    <w:rsid w:val="00D27FA4"/>
    <w:rsid w:val="00D27FFA"/>
    <w:rsid w:val="00D313A5"/>
    <w:rsid w:val="00D31EA9"/>
    <w:rsid w:val="00D32C61"/>
    <w:rsid w:val="00D339AC"/>
    <w:rsid w:val="00D33E48"/>
    <w:rsid w:val="00D34EBF"/>
    <w:rsid w:val="00D3545F"/>
    <w:rsid w:val="00D362CE"/>
    <w:rsid w:val="00D36A2C"/>
    <w:rsid w:val="00D37293"/>
    <w:rsid w:val="00D37DEC"/>
    <w:rsid w:val="00D42B22"/>
    <w:rsid w:val="00D4642A"/>
    <w:rsid w:val="00D4678F"/>
    <w:rsid w:val="00D47C11"/>
    <w:rsid w:val="00D5002F"/>
    <w:rsid w:val="00D500A4"/>
    <w:rsid w:val="00D53094"/>
    <w:rsid w:val="00D545AA"/>
    <w:rsid w:val="00D54ED8"/>
    <w:rsid w:val="00D550CA"/>
    <w:rsid w:val="00D55EF9"/>
    <w:rsid w:val="00D6068D"/>
    <w:rsid w:val="00D6071E"/>
    <w:rsid w:val="00D62B45"/>
    <w:rsid w:val="00D63153"/>
    <w:rsid w:val="00D66507"/>
    <w:rsid w:val="00D66535"/>
    <w:rsid w:val="00D67971"/>
    <w:rsid w:val="00D67D00"/>
    <w:rsid w:val="00D70B02"/>
    <w:rsid w:val="00D7193A"/>
    <w:rsid w:val="00D72732"/>
    <w:rsid w:val="00D72C1A"/>
    <w:rsid w:val="00D73772"/>
    <w:rsid w:val="00D759C8"/>
    <w:rsid w:val="00D76CD6"/>
    <w:rsid w:val="00D779C9"/>
    <w:rsid w:val="00D81015"/>
    <w:rsid w:val="00D82FE7"/>
    <w:rsid w:val="00D83F40"/>
    <w:rsid w:val="00D87579"/>
    <w:rsid w:val="00D90428"/>
    <w:rsid w:val="00D90966"/>
    <w:rsid w:val="00D914F2"/>
    <w:rsid w:val="00D93CAA"/>
    <w:rsid w:val="00D93EBB"/>
    <w:rsid w:val="00D955FC"/>
    <w:rsid w:val="00D95F97"/>
    <w:rsid w:val="00D963F2"/>
    <w:rsid w:val="00D97A30"/>
    <w:rsid w:val="00D97BD4"/>
    <w:rsid w:val="00DA06D9"/>
    <w:rsid w:val="00DA0816"/>
    <w:rsid w:val="00DA14AD"/>
    <w:rsid w:val="00DA1A46"/>
    <w:rsid w:val="00DA311C"/>
    <w:rsid w:val="00DA4293"/>
    <w:rsid w:val="00DA4834"/>
    <w:rsid w:val="00DA4C0D"/>
    <w:rsid w:val="00DA5BC5"/>
    <w:rsid w:val="00DA5CFA"/>
    <w:rsid w:val="00DA6C46"/>
    <w:rsid w:val="00DA71D6"/>
    <w:rsid w:val="00DA7F73"/>
    <w:rsid w:val="00DB1402"/>
    <w:rsid w:val="00DB180D"/>
    <w:rsid w:val="00DB2484"/>
    <w:rsid w:val="00DB39B2"/>
    <w:rsid w:val="00DB5927"/>
    <w:rsid w:val="00DB6907"/>
    <w:rsid w:val="00DC2A0A"/>
    <w:rsid w:val="00DC3437"/>
    <w:rsid w:val="00DC3AD8"/>
    <w:rsid w:val="00DC6E12"/>
    <w:rsid w:val="00DD0C43"/>
    <w:rsid w:val="00DD14C5"/>
    <w:rsid w:val="00DD305D"/>
    <w:rsid w:val="00DD3268"/>
    <w:rsid w:val="00DD40A7"/>
    <w:rsid w:val="00DD4122"/>
    <w:rsid w:val="00DD4CA7"/>
    <w:rsid w:val="00DD6CC5"/>
    <w:rsid w:val="00DD73CB"/>
    <w:rsid w:val="00DD7B36"/>
    <w:rsid w:val="00DE048E"/>
    <w:rsid w:val="00DE04A4"/>
    <w:rsid w:val="00DE097E"/>
    <w:rsid w:val="00DE12B6"/>
    <w:rsid w:val="00DE1971"/>
    <w:rsid w:val="00DE4C9D"/>
    <w:rsid w:val="00DE5CAA"/>
    <w:rsid w:val="00DE769F"/>
    <w:rsid w:val="00DF5B6C"/>
    <w:rsid w:val="00DF5EE8"/>
    <w:rsid w:val="00DF65E7"/>
    <w:rsid w:val="00DF6F19"/>
    <w:rsid w:val="00DF6F23"/>
    <w:rsid w:val="00DF74C1"/>
    <w:rsid w:val="00E00898"/>
    <w:rsid w:val="00E013A6"/>
    <w:rsid w:val="00E01DDC"/>
    <w:rsid w:val="00E02421"/>
    <w:rsid w:val="00E053B3"/>
    <w:rsid w:val="00E05AAF"/>
    <w:rsid w:val="00E07C32"/>
    <w:rsid w:val="00E103C7"/>
    <w:rsid w:val="00E104EF"/>
    <w:rsid w:val="00E10759"/>
    <w:rsid w:val="00E12A3B"/>
    <w:rsid w:val="00E130D5"/>
    <w:rsid w:val="00E14AE3"/>
    <w:rsid w:val="00E150D7"/>
    <w:rsid w:val="00E1703B"/>
    <w:rsid w:val="00E17EC3"/>
    <w:rsid w:val="00E17FD1"/>
    <w:rsid w:val="00E26050"/>
    <w:rsid w:val="00E26648"/>
    <w:rsid w:val="00E27A1B"/>
    <w:rsid w:val="00E32517"/>
    <w:rsid w:val="00E326B3"/>
    <w:rsid w:val="00E32CC2"/>
    <w:rsid w:val="00E34A5B"/>
    <w:rsid w:val="00E35A6F"/>
    <w:rsid w:val="00E360E6"/>
    <w:rsid w:val="00E36DE2"/>
    <w:rsid w:val="00E36E51"/>
    <w:rsid w:val="00E3720A"/>
    <w:rsid w:val="00E408D6"/>
    <w:rsid w:val="00E40F6D"/>
    <w:rsid w:val="00E41987"/>
    <w:rsid w:val="00E44862"/>
    <w:rsid w:val="00E45BFD"/>
    <w:rsid w:val="00E47415"/>
    <w:rsid w:val="00E5052E"/>
    <w:rsid w:val="00E51035"/>
    <w:rsid w:val="00E5159D"/>
    <w:rsid w:val="00E52089"/>
    <w:rsid w:val="00E5230B"/>
    <w:rsid w:val="00E546A2"/>
    <w:rsid w:val="00E55F9E"/>
    <w:rsid w:val="00E604F2"/>
    <w:rsid w:val="00E65137"/>
    <w:rsid w:val="00E659BC"/>
    <w:rsid w:val="00E6665C"/>
    <w:rsid w:val="00E70D9E"/>
    <w:rsid w:val="00E71182"/>
    <w:rsid w:val="00E71CC1"/>
    <w:rsid w:val="00E722B3"/>
    <w:rsid w:val="00E72EC8"/>
    <w:rsid w:val="00E760C5"/>
    <w:rsid w:val="00E76F5A"/>
    <w:rsid w:val="00E77699"/>
    <w:rsid w:val="00E80E0A"/>
    <w:rsid w:val="00E818F2"/>
    <w:rsid w:val="00E825D5"/>
    <w:rsid w:val="00E83CC2"/>
    <w:rsid w:val="00E8551C"/>
    <w:rsid w:val="00E86197"/>
    <w:rsid w:val="00E8651E"/>
    <w:rsid w:val="00E87C93"/>
    <w:rsid w:val="00E90B22"/>
    <w:rsid w:val="00E915F3"/>
    <w:rsid w:val="00E92318"/>
    <w:rsid w:val="00E94960"/>
    <w:rsid w:val="00E94B37"/>
    <w:rsid w:val="00E96BAD"/>
    <w:rsid w:val="00E97513"/>
    <w:rsid w:val="00EA0227"/>
    <w:rsid w:val="00EA2969"/>
    <w:rsid w:val="00EA5CB5"/>
    <w:rsid w:val="00EA618F"/>
    <w:rsid w:val="00EA6573"/>
    <w:rsid w:val="00EA6CA6"/>
    <w:rsid w:val="00EA73C9"/>
    <w:rsid w:val="00EA7EEF"/>
    <w:rsid w:val="00EB167D"/>
    <w:rsid w:val="00EB4590"/>
    <w:rsid w:val="00EB4910"/>
    <w:rsid w:val="00EB4929"/>
    <w:rsid w:val="00EB523D"/>
    <w:rsid w:val="00EB52BB"/>
    <w:rsid w:val="00EB5F06"/>
    <w:rsid w:val="00EB6FE8"/>
    <w:rsid w:val="00EB7E5D"/>
    <w:rsid w:val="00EC0681"/>
    <w:rsid w:val="00EC0FB1"/>
    <w:rsid w:val="00EC215A"/>
    <w:rsid w:val="00EC25D2"/>
    <w:rsid w:val="00EC3332"/>
    <w:rsid w:val="00EC3DF3"/>
    <w:rsid w:val="00EC58C1"/>
    <w:rsid w:val="00EC5B77"/>
    <w:rsid w:val="00EC64EA"/>
    <w:rsid w:val="00EC79C3"/>
    <w:rsid w:val="00ED1052"/>
    <w:rsid w:val="00ED11EC"/>
    <w:rsid w:val="00ED31A3"/>
    <w:rsid w:val="00ED3DB9"/>
    <w:rsid w:val="00ED461A"/>
    <w:rsid w:val="00ED5D29"/>
    <w:rsid w:val="00ED6E7F"/>
    <w:rsid w:val="00ED73D4"/>
    <w:rsid w:val="00EE02DA"/>
    <w:rsid w:val="00EE0BE0"/>
    <w:rsid w:val="00EE1147"/>
    <w:rsid w:val="00EE294F"/>
    <w:rsid w:val="00EE3B29"/>
    <w:rsid w:val="00EE402B"/>
    <w:rsid w:val="00EE46D1"/>
    <w:rsid w:val="00EE78F5"/>
    <w:rsid w:val="00EF0F90"/>
    <w:rsid w:val="00EF15C3"/>
    <w:rsid w:val="00EF1764"/>
    <w:rsid w:val="00EF251F"/>
    <w:rsid w:val="00EF254A"/>
    <w:rsid w:val="00EF2CCA"/>
    <w:rsid w:val="00EF2D06"/>
    <w:rsid w:val="00EF3675"/>
    <w:rsid w:val="00EF48A7"/>
    <w:rsid w:val="00EF7382"/>
    <w:rsid w:val="00F002B3"/>
    <w:rsid w:val="00F0084C"/>
    <w:rsid w:val="00F00A16"/>
    <w:rsid w:val="00F02F21"/>
    <w:rsid w:val="00F031A5"/>
    <w:rsid w:val="00F031B1"/>
    <w:rsid w:val="00F03239"/>
    <w:rsid w:val="00F04D11"/>
    <w:rsid w:val="00F0553B"/>
    <w:rsid w:val="00F066C8"/>
    <w:rsid w:val="00F073EE"/>
    <w:rsid w:val="00F1142A"/>
    <w:rsid w:val="00F14734"/>
    <w:rsid w:val="00F147B5"/>
    <w:rsid w:val="00F16F08"/>
    <w:rsid w:val="00F178D4"/>
    <w:rsid w:val="00F228F7"/>
    <w:rsid w:val="00F23796"/>
    <w:rsid w:val="00F2506B"/>
    <w:rsid w:val="00F25731"/>
    <w:rsid w:val="00F25D54"/>
    <w:rsid w:val="00F26D13"/>
    <w:rsid w:val="00F27D00"/>
    <w:rsid w:val="00F3070D"/>
    <w:rsid w:val="00F33252"/>
    <w:rsid w:val="00F34203"/>
    <w:rsid w:val="00F34433"/>
    <w:rsid w:val="00F3635B"/>
    <w:rsid w:val="00F36CB7"/>
    <w:rsid w:val="00F37D38"/>
    <w:rsid w:val="00F37E71"/>
    <w:rsid w:val="00F40086"/>
    <w:rsid w:val="00F41310"/>
    <w:rsid w:val="00F41E30"/>
    <w:rsid w:val="00F423F8"/>
    <w:rsid w:val="00F43742"/>
    <w:rsid w:val="00F446BE"/>
    <w:rsid w:val="00F44943"/>
    <w:rsid w:val="00F506B7"/>
    <w:rsid w:val="00F51D9F"/>
    <w:rsid w:val="00F522D7"/>
    <w:rsid w:val="00F54657"/>
    <w:rsid w:val="00F5600E"/>
    <w:rsid w:val="00F569CB"/>
    <w:rsid w:val="00F572EA"/>
    <w:rsid w:val="00F61F05"/>
    <w:rsid w:val="00F62C71"/>
    <w:rsid w:val="00F639FE"/>
    <w:rsid w:val="00F6603B"/>
    <w:rsid w:val="00F67941"/>
    <w:rsid w:val="00F7017A"/>
    <w:rsid w:val="00F73936"/>
    <w:rsid w:val="00F81174"/>
    <w:rsid w:val="00F817B6"/>
    <w:rsid w:val="00F81825"/>
    <w:rsid w:val="00F81CDF"/>
    <w:rsid w:val="00F81D86"/>
    <w:rsid w:val="00F823D6"/>
    <w:rsid w:val="00F8298D"/>
    <w:rsid w:val="00F8636D"/>
    <w:rsid w:val="00F87171"/>
    <w:rsid w:val="00F87F22"/>
    <w:rsid w:val="00F90BE0"/>
    <w:rsid w:val="00F91620"/>
    <w:rsid w:val="00F92CE8"/>
    <w:rsid w:val="00F93EB2"/>
    <w:rsid w:val="00F93EF8"/>
    <w:rsid w:val="00F94956"/>
    <w:rsid w:val="00F955E6"/>
    <w:rsid w:val="00F960FC"/>
    <w:rsid w:val="00F964F7"/>
    <w:rsid w:val="00F966EC"/>
    <w:rsid w:val="00F9730F"/>
    <w:rsid w:val="00F97739"/>
    <w:rsid w:val="00F97CAC"/>
    <w:rsid w:val="00F97DB7"/>
    <w:rsid w:val="00F97E2F"/>
    <w:rsid w:val="00FA0203"/>
    <w:rsid w:val="00FA0635"/>
    <w:rsid w:val="00FA0727"/>
    <w:rsid w:val="00FA09C2"/>
    <w:rsid w:val="00FA13FB"/>
    <w:rsid w:val="00FA167B"/>
    <w:rsid w:val="00FA322A"/>
    <w:rsid w:val="00FA5053"/>
    <w:rsid w:val="00FA50DA"/>
    <w:rsid w:val="00FA567E"/>
    <w:rsid w:val="00FA79F4"/>
    <w:rsid w:val="00FB0331"/>
    <w:rsid w:val="00FB07FB"/>
    <w:rsid w:val="00FB0875"/>
    <w:rsid w:val="00FB4048"/>
    <w:rsid w:val="00FB4CCB"/>
    <w:rsid w:val="00FB527F"/>
    <w:rsid w:val="00FB5A68"/>
    <w:rsid w:val="00FB5FDB"/>
    <w:rsid w:val="00FC2A49"/>
    <w:rsid w:val="00FC2A73"/>
    <w:rsid w:val="00FC35EF"/>
    <w:rsid w:val="00FC3647"/>
    <w:rsid w:val="00FC48A8"/>
    <w:rsid w:val="00FC508B"/>
    <w:rsid w:val="00FC5142"/>
    <w:rsid w:val="00FC634E"/>
    <w:rsid w:val="00FD0252"/>
    <w:rsid w:val="00FD281F"/>
    <w:rsid w:val="00FD29BE"/>
    <w:rsid w:val="00FD333E"/>
    <w:rsid w:val="00FD381E"/>
    <w:rsid w:val="00FD4D0C"/>
    <w:rsid w:val="00FD5384"/>
    <w:rsid w:val="00FD6DFC"/>
    <w:rsid w:val="00FD6EDE"/>
    <w:rsid w:val="00FE0880"/>
    <w:rsid w:val="00FE1EEE"/>
    <w:rsid w:val="00FE25E6"/>
    <w:rsid w:val="00FE2900"/>
    <w:rsid w:val="00FE3AE4"/>
    <w:rsid w:val="00FE417B"/>
    <w:rsid w:val="00FE47BC"/>
    <w:rsid w:val="00FE5E23"/>
    <w:rsid w:val="00FE702D"/>
    <w:rsid w:val="00FF2259"/>
    <w:rsid w:val="00FF23A1"/>
    <w:rsid w:val="00FF2935"/>
    <w:rsid w:val="00FF2F41"/>
    <w:rsid w:val="00FF36FE"/>
    <w:rsid w:val="00FF49CA"/>
    <w:rsid w:val="00FF4C21"/>
    <w:rsid w:val="00FF6E16"/>
    <w:rsid w:val="00FF7736"/>
    <w:rsid w:val="01F54D3D"/>
    <w:rsid w:val="0B03692A"/>
    <w:rsid w:val="0CD8781F"/>
    <w:rsid w:val="1310025F"/>
    <w:rsid w:val="1A6B5518"/>
    <w:rsid w:val="1BD62AD2"/>
    <w:rsid w:val="25E2082E"/>
    <w:rsid w:val="2868131A"/>
    <w:rsid w:val="29305535"/>
    <w:rsid w:val="2D715B31"/>
    <w:rsid w:val="35D4087D"/>
    <w:rsid w:val="3CCB08E3"/>
    <w:rsid w:val="40E070C0"/>
    <w:rsid w:val="45FF6172"/>
    <w:rsid w:val="47570838"/>
    <w:rsid w:val="47FA7EB1"/>
    <w:rsid w:val="4A8848BA"/>
    <w:rsid w:val="5341610D"/>
    <w:rsid w:val="53936410"/>
    <w:rsid w:val="58577847"/>
    <w:rsid w:val="5C010B41"/>
    <w:rsid w:val="5D1D29E6"/>
    <w:rsid w:val="5D295002"/>
    <w:rsid w:val="60B43BE0"/>
    <w:rsid w:val="6A67411A"/>
    <w:rsid w:val="6BDE1F86"/>
    <w:rsid w:val="6F773A28"/>
    <w:rsid w:val="6F893A2A"/>
    <w:rsid w:val="708D3AA3"/>
    <w:rsid w:val="7347343B"/>
    <w:rsid w:val="767B46FB"/>
    <w:rsid w:val="7AC47999"/>
    <w:rsid w:val="7B840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ACA2D3F-C517-4AF6-A657-30298178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8">
    <w:name w:val="Table Grid"/>
    <w:basedOn w:val="a1"/>
    <w:uiPriority w:val="59"/>
    <w:qFormat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kern w:val="2"/>
      <w:sz w:val="21"/>
      <w:szCs w:val="24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ADA759-AFC9-43FD-9751-F772EEB47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88</Words>
  <Characters>504</Characters>
  <Application>Microsoft Office Word</Application>
  <DocSecurity>0</DocSecurity>
  <Lines>4</Lines>
  <Paragraphs>1</Paragraphs>
  <ScaleCrop>false</ScaleCrop>
  <Company>Win7_64</Company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作者：自行填写</dc:creator>
  <cp:lastModifiedBy>Win7_64</cp:lastModifiedBy>
  <cp:revision>18</cp:revision>
  <cp:lastPrinted>2020-01-07T08:29:00Z</cp:lastPrinted>
  <dcterms:created xsi:type="dcterms:W3CDTF">2019-12-30T12:24:00Z</dcterms:created>
  <dcterms:modified xsi:type="dcterms:W3CDTF">2020-02-13T09:13:00Z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